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55"/>
        <w:gridCol w:w="6578"/>
      </w:tblGrid>
      <w:tr w:rsidR="00D30B85" w:rsidRPr="00D30B85" w:rsidTr="00D30B85">
        <w:trPr>
          <w:tblCellSpacing w:w="15" w:type="dxa"/>
          <w:jc w:val="center"/>
        </w:trPr>
        <w:tc>
          <w:tcPr>
            <w:tcW w:w="800" w:type="pct"/>
            <w:noWrap/>
            <w:vAlign w:val="center"/>
            <w:hideMark/>
          </w:tcPr>
          <w:p w:rsidR="00D30B85" w:rsidRPr="00D30B85" w:rsidRDefault="00D30B85" w:rsidP="00D30B85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D30B85">
              <w:rPr>
                <w:rFonts w:ascii="Times New Roman" w:eastAsia="新細明體" w:hAnsi="Times New Roman" w:cs="Times New Roman"/>
                <w:kern w:val="0"/>
                <w:sz w:val="22"/>
              </w:rPr>
              <w:t>【裁判字號】</w:t>
            </w:r>
          </w:p>
        </w:tc>
        <w:tc>
          <w:tcPr>
            <w:tcW w:w="4200" w:type="pct"/>
            <w:vAlign w:val="center"/>
            <w:hideMark/>
          </w:tcPr>
          <w:p w:rsidR="00D30B85" w:rsidRPr="00D30B85" w:rsidRDefault="00D30B85" w:rsidP="00D30B85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D30B85">
              <w:rPr>
                <w:rFonts w:ascii="Times New Roman" w:eastAsia="新細明體" w:hAnsi="Times New Roman" w:cs="Times New Roman"/>
                <w:kern w:val="0"/>
                <w:sz w:val="22"/>
              </w:rPr>
              <w:t>96,</w:t>
            </w:r>
            <w:r w:rsidRPr="00D30B85">
              <w:rPr>
                <w:rFonts w:ascii="Times New Roman" w:eastAsia="新細明體" w:hAnsi="Times New Roman" w:cs="Times New Roman"/>
                <w:kern w:val="0"/>
                <w:sz w:val="22"/>
              </w:rPr>
              <w:t>保險</w:t>
            </w:r>
            <w:r w:rsidRPr="00D30B85">
              <w:rPr>
                <w:rFonts w:ascii="Times New Roman" w:eastAsia="新細明體" w:hAnsi="Times New Roman" w:cs="Times New Roman"/>
                <w:kern w:val="0"/>
                <w:sz w:val="22"/>
              </w:rPr>
              <w:t>,7</w:t>
            </w:r>
          </w:p>
        </w:tc>
      </w:tr>
      <w:tr w:rsidR="00D30B85" w:rsidRPr="00D30B85" w:rsidTr="00D30B85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D30B85" w:rsidRPr="00D30B85" w:rsidRDefault="00D30B85" w:rsidP="00D30B85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D30B85">
              <w:rPr>
                <w:rFonts w:ascii="Times New Roman" w:eastAsia="新細明體" w:hAnsi="Times New Roman" w:cs="Times New Roman"/>
                <w:kern w:val="0"/>
                <w:sz w:val="22"/>
              </w:rPr>
              <w:t>【裁判日期】</w:t>
            </w:r>
          </w:p>
        </w:tc>
        <w:tc>
          <w:tcPr>
            <w:tcW w:w="0" w:type="auto"/>
            <w:vAlign w:val="center"/>
            <w:hideMark/>
          </w:tcPr>
          <w:p w:rsidR="00D30B85" w:rsidRPr="00D30B85" w:rsidRDefault="00D30B85" w:rsidP="00D30B85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D30B85">
              <w:rPr>
                <w:rFonts w:ascii="Times New Roman" w:eastAsia="新細明體" w:hAnsi="Times New Roman" w:cs="Times New Roman"/>
                <w:kern w:val="0"/>
                <w:sz w:val="22"/>
              </w:rPr>
              <w:t>970603</w:t>
            </w:r>
          </w:p>
        </w:tc>
      </w:tr>
      <w:tr w:rsidR="00D30B85" w:rsidRPr="00D30B85" w:rsidTr="00D30B85">
        <w:trPr>
          <w:trHeight w:val="300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D30B85" w:rsidRPr="00D30B85" w:rsidRDefault="00D30B85" w:rsidP="00D30B85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D30B85">
              <w:rPr>
                <w:rFonts w:ascii="Times New Roman" w:eastAsia="新細明體" w:hAnsi="Times New Roman" w:cs="Times New Roman"/>
                <w:kern w:val="0"/>
                <w:sz w:val="22"/>
              </w:rPr>
              <w:t>【裁判案由】</w:t>
            </w:r>
          </w:p>
        </w:tc>
        <w:tc>
          <w:tcPr>
            <w:tcW w:w="0" w:type="auto"/>
            <w:vAlign w:val="center"/>
            <w:hideMark/>
          </w:tcPr>
          <w:p w:rsidR="00D30B85" w:rsidRPr="00D30B85" w:rsidRDefault="00D30B85" w:rsidP="00D30B85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 w:rsidRPr="00D30B85">
              <w:rPr>
                <w:rFonts w:ascii="Times New Roman" w:eastAsia="新細明體" w:hAnsi="Times New Roman" w:cs="Times New Roman"/>
                <w:kern w:val="0"/>
                <w:sz w:val="22"/>
              </w:rPr>
              <w:t>給付</w:t>
            </w:r>
            <w:r w:rsidRPr="00D30B85">
              <w:rPr>
                <w:rFonts w:ascii="Times New Roman" w:eastAsia="新細明體" w:hAnsi="Times New Roman" w:cs="Times New Roman"/>
                <w:color w:val="FF0000"/>
                <w:kern w:val="0"/>
                <w:sz w:val="22"/>
              </w:rPr>
              <w:t>保險</w:t>
            </w:r>
            <w:r w:rsidRPr="00D30B85">
              <w:rPr>
                <w:rFonts w:ascii="Times New Roman" w:eastAsia="新細明體" w:hAnsi="Times New Roman" w:cs="Times New Roman"/>
                <w:kern w:val="0"/>
                <w:sz w:val="22"/>
              </w:rPr>
              <w:t>金</w:t>
            </w:r>
          </w:p>
        </w:tc>
      </w:tr>
      <w:tr w:rsidR="00D30B85" w:rsidRPr="00D30B85" w:rsidTr="00D30B85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D30B85" w:rsidRPr="00D30B85" w:rsidRDefault="00D30B85" w:rsidP="00D30B85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D30B85">
              <w:rPr>
                <w:rFonts w:ascii="Times New Roman" w:eastAsia="新細明體" w:hAnsi="Times New Roman" w:cs="Times New Roman"/>
                <w:kern w:val="0"/>
                <w:sz w:val="22"/>
              </w:rPr>
              <w:t>【裁判全文】</w:t>
            </w:r>
          </w:p>
        </w:tc>
        <w:tc>
          <w:tcPr>
            <w:tcW w:w="0" w:type="auto"/>
            <w:vAlign w:val="center"/>
            <w:hideMark/>
          </w:tcPr>
          <w:p w:rsidR="00D30B85" w:rsidRPr="00D30B85" w:rsidRDefault="00D30B85" w:rsidP="00D30B85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D30B85">
              <w:rPr>
                <w:rFonts w:ascii="Times New Roman" w:eastAsia="新細明體" w:hAnsi="Times New Roman" w:cs="Times New Roman"/>
                <w:kern w:val="0"/>
                <w:sz w:val="22"/>
              </w:rPr>
              <w:t> </w:t>
            </w:r>
          </w:p>
        </w:tc>
      </w:tr>
      <w:tr w:rsidR="00D30B85" w:rsidRPr="00D30B85" w:rsidTr="00D30B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臺灣花蓮地方法院民事判決　　　　　　　 96年度保險字第7號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原　　　告　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癸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○○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　　　　　　子○○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共　　　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李文平律師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被　　　告　法商法國巴黎人壽保險股份有限公司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　　　　　　　　　　　樓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法定代理人　丁○○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庚○○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被　　　告　美商美國人壽保險股份有限公司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法定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代理人　戊○○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壬○○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被　　　告　台灣人壽保險股份有限公司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法定代理人　甲○○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丙○○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被　　　告　美商安達保險股份有限公司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法定代理人　己○○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景熙焱律師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被　　　告　新光人壽保險股份有限公司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法定代理人　乙○○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辛○○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上列當事人間請求給付保險金事件，本院於中華民國97年5月15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日言詞辯論終結，判決如下：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主  文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原告之訴及假執行之聲請均駁回。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訴訟費用由原告負擔。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事實及理由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壹、兩造爭執要旨：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一、原告起訴主張：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)訴外人潘桂光以自己為被保險人，向被告法商法國巴黎人壽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保險股份有限公司台灣分公司（下稱巴黎人壽）投保「新傷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害保險暨傷害醫療保險金日額給付保險」及參加聯邦銀行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〔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吾愛吾家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〕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專案追加投保，約定意外身故保險金總計為新台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幣（下同）600萬元；向被告美商美國人壽保險股份有限公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司台灣分公司（下稱美國人壽）投保「美國人壽個人傷害保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險」，約定意外身故保險金額為500萬元；向被告美商安達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保險股份有限公司台灣分公司（下稱安達保險公司）投保「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團體傷害險」，約定意外身故保險金為700萬元；並均指定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其法定繼承人為身故保險金受益人，而依民法第1138、1148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條之規定，訴外人潘桂光之父潘真興、母子○○均拋棄繼承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故訴外人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潘桂光之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姐即原告癸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○○為唯一合法之法定繼承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(二)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另訴外人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潘桂光以自己為被保險人，向被告新光人壽保險股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份有限公司（下稱新光人壽）投保「新光定期保險」，保險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金額10萬元，附加「新光平安意外傷害保險」保險金額200萬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元；分別向被告台灣人壽保險股份有限公司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下稱台灣人壽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）投保「新安慶終身壽險」保險金額100萬元，附加「意外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傷害保險附加特約」約定意外身故保險金為50萬元，及投保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「新新平安保險」約定意外身故保險金為50萬元，並均指定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原告子○○為身故保險金受益人。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(三)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嗣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被保險人潘桂光於民國94年10月11日至和平工作，於12時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許和同事於小吃店用膳時因食物噎住，呼吸道阻塞而走出店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外嘔吐，其後潘桂光回座喝紅茶後滿臉通紅冒冷汗並喊說不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舒服，同事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付完帳時發現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潘桂光己昏迷在餐桌上，隨即打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119通報，將潘桂光送財團法人佛教慈濟綜合醫院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下稱慈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濟醫院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進行急救，惟潘桂光仍於16時46分因腦幹中樞大量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出血而死亡，自屬意外事故，應符合上開保險意外事故之約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定。原告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癸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○○自得依保險契約及保險法第34條，請求被告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美國人壽、被告安達人壽及被告巴黎人壽分別給付原告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癸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○保險金500萬元、700萬元及600萬元及法定遲延利息；另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原告子○○亦得依保險契約及保險法第34條，請求被告新光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人壽及被告台灣人壽分別給付原告子○○保險金200萬元及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100萬元及法定遲延利息等語。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(四)對被告抗辯所為之陳述：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1.本院95年度保險字第5號及台灣高等法院花蓮分院96年度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保險上字第1號判決，業經最高法院97年台上字第36號判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決確定訴外人即被保險人潘桂光係死於意外事故之事實，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故被告等人自應依保險契約之約定，分別給付意外身故保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險金予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原告2人。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2.依花蓮縣消防局第一大隊和平消防分隊救護報告及救護紀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錄表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，林二郎於事故當日13時5分通報，消防人員於13時7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分到達事故現場執行救護勤務，送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途中潘桂光無意識且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有抽搐、嘔吐飯粒之現象。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3.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依慈濟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醫院病歷資料記載潘桂光係於午餐時倒地送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不治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死亡，經法醫詳為驗斷，並於相驗屍體證明書記載潘桂光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之死因確為意外窒息死亡，引起窒息之原因則為食物噎住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致呼吸道塞住。且另經查證，潘桂光於門諾醫院並無氣喘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、心肌梗塞、心臟病或其他異常疾病之就診資料紀錄，亦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無任何足以導致腦幹中樞出血之證明，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足徵潘桂光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係因非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疾病引起之外來突發事故即遭食物噎住，導致窒息而產生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血壓急速升高至血管無法承受壓力而致腦幹中樞出血之意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外死亡結果。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(五)並聲明：1.被告美國人壽應給付原告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癸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○○500萬元，被告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安達保險公司應給付原告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癸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○○700萬元，及均自起訴狀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繕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本送達翌日起至清償日止，按年息10％計算之利息；被告巴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黎人壽應給付原告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癸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○○600萬元，及自95年5月11日起至清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償日止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，按年息10％計算之利息。2.被告新光人壽應給付原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告子○○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200萬元，被告台灣人壽應給付原告子○○100萬元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，及均自94年11月16日起至清償日止，按年息10％計算之利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息。3.願供擔保，請准宣告假執行。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>二、被告巴黎人壽則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以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：潘桂光於94年5月21日向被告巴黎人壽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投保「新傷害保險」，約定意外身故保險金為300萬元，保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單號碼：IPA0000000，另於94年10月4日向被告巴黎人壽再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投保「新傷害保險」，保險金額亦係300萬元，保單號碼：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IPA0000000，保險期間各為1年。依前開保險契約第2條第2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項及保險法第131條規定，意外傷害事故應係指非由疾病引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起之外來突發事故，而依診斷證明書所載，潘桂光死亡之可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能原因為「腦幹中樞出血」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抑或「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窒息」等情形，並非確定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潘桂光係因「呼吸道阻塞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窒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」造成意外死亡之結果，原告等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人自不得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逕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以相驗屍體證明書勾選「意外」，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遽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認潘桂光死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亡係因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「窒息」所致，原告應另舉證證明潘桂光之死亡原因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係屬意外事件等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語置辯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。並聲明：(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)原告之訴駁回；(二)如受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不利之判決，願供擔保請准宣告免為假執行。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三、被告美國人壽辯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以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)潘桂光以自己為要保人、被保險人，向被告美國人壽投保「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個人傷害保險」，保單號碼：D00000000P，保險期間自94年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7月28日起1年，保險金額為500萬元，指定身故保險金受益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人為被保險人之法定繼承人。前開保險契約第2條，保險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範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圍僅限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遭受「意外傷害事故」導致重大燒燙傷、殘廢或死亡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結果，始給付身故保險金。所謂意外傷害事故係指遭受「非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由疾病所引起」、「其自身因素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以外」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、「突然發生不可預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見、防範」等情形。而花蓮縣消防局救護紀錄顯示，潘桂光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經二次測量，其血壓分別為170/90mmHg、168/85mmHg之血壓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過高現象，原告雖稱係因呼吸道阻塞而窒息所引起，然並未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舉證證明，則是否可能係其他原因致血壓升高，尚有疑義。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又實務上於排除「病死或自然死」、「自殺」、「他殺」、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「不詳」等死亡原因，往往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勾選相驗屍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體證明書之「意外」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選項，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故相驗屍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體證明書尚不足作為認定潘桂光係遭遇保險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契約上之意外事故致死之證明，故原告請求被告給付意外事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故保險金，即屬無據。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(二)本件訴訟與本院95年度保險字第5號、台灣高等法院花蓮分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院96年保險字第1號判決之當事人或訴訟標的法律關係有所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不同，自不受本院95年度保險字第5號及台灣高等法院花蓮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分院96年保險字第1號判決之拘束。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(三)依花蓮縣消防局救護紀錄，消防局人員於送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途中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尚測得潘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桂光呼吸為每分鐘30次，而施予維持呼吸道及面罩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給氧之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急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救處置，可知潘桂光並非因窒息而致死。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(四)並聲明：1.原告之訴駁回；2.如受不利判決，願供擔保請准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宣告免為假執行。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四、被告安達人壽抗辯：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)依「台灣腦中風學會腦出血治療共識小組」在「自發性腦出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血的內外科學療法－一般處理原則」中記載，腦內出血之臨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床症狀包括：頭痛（40％）、噁心嘔吐（35％）、血壓偏高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（87％）、意識障礙（50％），少數會有癲癇發作現象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6.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1％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，腦中風發件時，若有明顯的暈眩與嘔吐，往往表示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病變在後腦窩，亦即腦幹小腦病變。本件潘桂光於事故當時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雖確有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吞嚥困難、嘔吐及抽搐等情形，然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此均為腦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中風之症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狀，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且慈濟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醫院診斷並無窒息致死之情形，故潘桂光係因腦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幹中樞出血導致吞嚥困難及嘔吐，並非因噎住、嘔吐而導致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腦幹中樞出血。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(二)又一般人若氣管被食物阻塞，其必定會用力咳，而非嘔吐。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且潘桂光於送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途中或於慈濟醫院急救中，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圴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未發現其氣管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中有阻塞物。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(三)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依慈濟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醫院急診醫師會診登記卡記載，潘桂光有高血壓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HTN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病史，且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經腦部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斷層掃瞄攝影為自發性腦出血疾病死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亡。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(四)並聲明：1.原告之訴駁回；2.如受不利判決，願供擔保請准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宣告免為假執行。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五、被告新光人壽則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以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)潘桂光以自己為要、被保險人，於92年5月28日向被告新光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人壽投保「新光定期保險」（保單號碼6SA12565號），保險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金額10萬元，附加「新光平安意外傷害保險」保險金額200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萬元。依前開保險附約條款約定之「意外傷害事故」乃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採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原因說」而非「結果說」，必須導致傷害之外界原因係出於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意外者，方屬意外傷害事故。易言之，須為「非由疾病引起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」即非因自身內在疾病所致、「外來的」即限定引起事故之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原因出於自身以外之事故，及「突發的」即外在環境急速之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變化，致不可預期或出於預料之外等三要件，始能謂符合兩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造保險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紨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約條款約定之意外傷害事故。又依最高法院93年度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台上字第2468號判決意旨，倘因被保險人本身疾病發作，因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而導致外來突發之傷害事故，如因腦中風跌倒受傷或死亡，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仍不符合意外傷害事故之要件。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(二)又相驗屍體證明書雖記載潘桂光之「死亡方式」係「意外」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，然因法醫相驗並未解剖，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且慈濟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醫院診斷證明書係記載為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「腦幹中樞出血」，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故相驗屍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體證明書之記載不足認定潘桂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光確實因意外事故而死亡。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復參以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林二郎證稱：「... 那時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潘桂光是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吃飯噎到東西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後，就逕自出店外嘔吐，隨後進店入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座喝一杯紅茶後，滿臉通紅冒冷汗，隨之坐在椅子上昏迷不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醒... 院方醫師宣告死亡時，有說潘桂光是因其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臚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內出血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無外傷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」等語，及花蓮縣消防局救紀錄表記載：「潘桂光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主訴為『抽搐、癲癇』、『噁心、嘔吐』，其生命微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象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於13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：20時之血壓為170/90mmHg，意識狀況為『模糊』；於13：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40時之血壓為165/85 mmHg，意識狀況仍為『模糊』」，並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給予潘桂光面罩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給氧之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急救處置，與慈濟醫院急診檢傷護理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評估紀錄表記載：「潘桂光生命徵象於13：48時之血壓為27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0/173mmHg」等語，慈濟醫院病情說明書記載：「... 本院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電腦斷層檢查顯示腦幹生命中樞出血。... 本院診斷為腦幹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中樞出血，... 」等語，以及本院花蓮地方法院檢察署法醫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驗斷書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中均未提及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潘桂光因食物噎住、呼吸道塞住時，口鼻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所呈現之症狀，足認潘桂光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縱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原有食物噎住等情狀，亦已於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第一時間自行排除，始能再飲用紅茶及接受面罩給氣之急救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處置，嗣後並無食物噎住、呼吸道塞住、窒息等情狀，且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潘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桂光上開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情狀均與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「腦內出血」之症狀相符，故潘桂光並非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意外死亡。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(三)依相驗屍體證明書雖記載潘桂光為意外窒息死亡，引起窒息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的原因為食物噎住致呼吸道塞住等情形，然此不足認前開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窒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息之情形會導致血壓急速升至血管無法承受壓力而致腦幹中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樞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出血之結果，即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兩者間並無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必然關係等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語置辯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(四)並聲明：1.原告之訴駁回；2.如受不利判決，願供擔保，請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准宣告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免予假執行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六、被告台灣人壽則抗辯：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)潘桂光死亡原因為腦幹中樞出血，並非窒息死亡，因腦幹為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人體的生命中樞，舉凡心跳、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呼吸均由腦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幹來控制。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(二)依原告所述潘桂光之事故發生流程為：噎住→嘔吐→喝紅茶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→告訴旁人不舒服→3分鐘→昏倒→通報119送到醫院，共計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36分鐘，潘桂光若因為食物住呼吸道，應有呼吸中斷之現象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，若無，則表示其症狀非噎住造成，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或縱係噎住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亦已排除，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否則豈能超過半小時仍能自行呼吸之理。據此，縱潘桂光確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係有嘔吐、昏迷等症狀，然此係因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其腦部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疾病發作致無法正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常排除嘔吐物而導致窒息死亡之結果，自非外來原因，故不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符合潘桂光向被告投保之「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台壽新平安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保險保險單條款」第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2條所約定之意外傷害事故保險範圍等語。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(三)並聲明：1.原告之訴駁回；2.如受不利判決，願供擔保請准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宣告免為假執行。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貳、本件經兩造整理並協議簡化爭點結果如下：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一、兩造不爭執之事實：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)原告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癸○○係訴外人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潘桂光之唯一法定繼承人。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(二)原告子○○係潘桂光向被告新光人壽、台灣人壽所投保下開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（即(六)、(七)）保險契約所指定之意外身故保險金受益人。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(三)訴外人潘桂光以自己為被保險人，於94年5月21日向被告巴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黎人壽投保「新傷害保險暨傷害醫療保險金日額給付保險」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（保單號碼IPA0000000號），約定意外身故保險金為300萬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元，並約定身故保險金受益人若未指定，則以被保險人之法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定繼承人為受益人；訴外人潘桂光復於94年10月4日向被告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巴黎人壽追加投保金額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聯邦銀行〔吾愛吾家〕專案加保聲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明書，保單號碼IPA000 0000號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，其中意外身故保險金加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保金額為300萬元，並指定其法定繼承人為身故保險金受益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人，是訴外人潘桂光依前開保險契約投保之意外身故保險金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共計600萬元。上開保險契約第2條【保險範圍】約定「被保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險人於本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契約有效期間內，因遭受意外傷害事故，致其身體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蒙受傷害或致成殘廢、死亡時，本公司依照本契約的約定，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給付保險金。前項所稱意外傷害事故，指非自疾病引起之外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來突發事故。」（詳本院卷(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)第36-37、111頁）。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(四)訴外人潘桂光以自己為被保險人，向被告美國人壽投保「美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國人壽個人傷害保險」（保單號碼D00000000P號），約定意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外身故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保險金為300萬元，保險期間自94年7月28日24時起1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年，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嗣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潘桂光於94年8月8日變更前開契約內容，將投保金額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由300萬元提高至500萬元，並指定其法定繼承人為身故保險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金受益人。前開保險契約條款第2條【保險範圍】約定「被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保險人於本契約有效期間內，因遭受意外傷害事故，致其身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體蒙受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傷害或而致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重大燒燙傷、殘廢或死亡時，依本契約的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約定，給付保險金。前項所稱意外傷害事故，指非自疾病引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起之外來突發事故。」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詳本院卷(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)第38-39、136、141頁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）。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(五)訴外人潘桂光以自己為被保險人，向被告安達保險公司投保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「團體傷害險」（保單號碼GPPT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Ｚ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0000000000號），約定意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外身故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保險金為700萬元，並指定以被保險人之法定繼承人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為身故保險金受益人。前開保險契約條款第5條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【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保險範圍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】約定「被保險人於本契約有效期間內，因遭受意外傷害事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故，致其身體蒙受傷害而致殘廢或死亡時，依照本契約的約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定，給付保險金。前項所稱意外傷害事故，指非由疾病引起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之外來突發事故。」（詳本院卷(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)第40頁、卷(二)第142頁）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(六)訴外人潘桂光以自己為被保險人，於92年5月28日向被告新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光人壽投保「新光定期保險」（保單號碼6SA12565號），保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險金額10萬元，附加「新光平安意外傷害保險」保險金額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200萬元，並指定原告子○○為其身故保險金受益人。前述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平安意外傷害保險附約條款第3條約定「意外傷害事故：被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保險人於本附約有效期間內，因遭受意外傷害事故，致其身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體蒙受傷害而致成殘廢或死亡時。前款所稱意外事故，指非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自疾病引起之外來突發事故。」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詳本院卷(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)第41-42、179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、185、189頁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(七)訴外人潘桂光以自己為被保險人，於92年6月17日向被告台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灣人壽投保「新安慶終身壽險」保險金額：100萬元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保單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號碼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Ｚ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000000000號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，附加「意外傷害保險附加特約」約定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意外身故保險金為50萬元，及投保「新新平安保險」約定意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外身故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保險金為50萬元，並指定原告子○○為「新安慶終身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壽險」及「新新平安保險」身故保險金受益人。依被告台灣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人壽新平安保險保險單條款第2條【保險範圍】及台灣人壽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意外傷害保險附加特約保險單條款第5條【保險範圍】均約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定「被保險人於本契約有效期間內，因遭受外來突發的意外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傷害事故，並以此意外傷害事故為直接且單獨原因，致其身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體蒙受傷害或因而殘廢或死亡時，依本契約的約定，給付保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險金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。」（詳本院卷(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)第43-45、227、235頁）。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(八)財團法人佛教慈濟綜合醫院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診字第Ｚ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000000000號診斷證明書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及病情說明書記載：「病患潘桂光於94年10月11日13時48分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送至財團法人佛教慈濟綜合醫院急診室，到院時意識不清。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經電腦斷層後檢查、會診神經外科及神經內科診斷為腦幹中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樞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大量出血。病患於14時09分出現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無脈性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心律經急救至4時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11分回復自發性心跳。於16時45分出現心室心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搏過速經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急救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至17時15分仍無心跳，於17時30分辦急救無效自動離院。」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、「本院診斷為腦幹生命中樞出血合併心律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不整經急救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無效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。關於呼吸道阻塞窒息之臆斷，宜請教相驗之法醫說明。」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（詳本院卷(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)第118、120頁）。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(九)依花蓮縣消防局救護紀錄表顯示，訴外人潘桂光於94年10月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11日有「抽搐、癲癇、噁心、嘔吐」之情形，救護人員施以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「維持呼吸道、面罩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給氧、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心理支持」之急救處置，且其意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識狀況為「模糊（言語欠明，對刺激有反應）」，經救護人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員分別於當日13時20分、13時40分二次測量其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呼吸均為每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分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鐘30次、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脈搏均為每分鐘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100次、血壓分別為170/90mmHg、1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65/85mmHg。（詳本院卷(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)第156頁）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(十)依臺灣花蓮地方法院檢察署相驗屍體證明書記載潘桂光「死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亡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時間：94年10月11日下午17時15分」、「死亡方式：意外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」、「直接死亡之原因為：甲、窒息、乙（甲之原因）呼吸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道塞住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、丙（乙之原因）食物噎住」。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詳本院卷(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)第119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頁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二、本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件爭點限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縮為：潘桂光之死因是否為保險契約所約定之意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外死亡？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1" name="圖片 1" descr="http://210.69.124.101/ASTAR/100E372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10.69.124.101/ASTAR/100E372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、本院之判斷：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一、按「意外傷害」乃指意外發生具有外來性、偶然性、及不可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預見性。而意外傷害保險乃相對於健康保險，健康保險係承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保疾病所致之損失；意外傷害保險則在承保意外傷害所致之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損失。人之傷害或死亡之原因，其一來自內在原因，另一則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為外在事故（意外事故）。內在原因所致之傷害或死亡，係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指被保險人因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罹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犯疾病、細菌感染、器官老化衰竭等身體內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部因素所致之傷害或死亡；至外來事故（意外事故），則係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指內在原因以外之一切事故而言，其事故之發生為外來性、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偶然性，而不可預見，除保險契約另有特約不保之事項外，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意外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事故均屬意外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傷害保險所承保之範圍。本件依兩造間保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險契約條款關於保險範圍之約定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見兩造不爭執事實(三)至(七)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），可知因疾病等內在原因所致之傷害或死亡，即非屬上開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保險契約所指之意外傷害事故，而不在本件保險契約之承保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範圍內。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二、本件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兩造間就潘桂光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於死亡前有遭食物噎住（外在事故）及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腦幹中樞出血（內在原因）之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事實均不爭執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，茲有爭議者，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為該兩者間之因果關係，亦即：潘桂光究係因食物噎住之呼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吸道阻塞致窒息之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〝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意外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〞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而引發腦幹中樞出血死亡？還係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因腦幹中樞出血之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〝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疾病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〞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導致其遭食物噎住引起呼吸道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阻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塞？蓋如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係前者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之因果關係，潘桂光之死亡即係因呼吸道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阻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塞而窒息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之意外事故所致，被告等保險公司即難免其給付保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險金之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責；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反之，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如係後者之因果關係，潘桂光之死亡即係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因腦幹中樞出血之內在原因所致，被告等保險公司自得不負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給付保險金之責。茲就上開爭議事項審酌於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后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)按台灣腦中風學會發表有關「自發性腦出血的內、外科療法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－一般處理原則」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文中記載：「一、腦內出血的診斷及病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因探討：1.臨床症狀：... 常併有頭痛（40％）、噁心嘔吐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（35％）、血壓偏高（87％）、意識障礙（50％），少數會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有癲癇發作現象（6.1％）...。2.致病原因：常會有高血壓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病史...。其他原因如顱內動脈瘤，腦瘤，動靜脈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畸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型或類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澱粉樣血管病變等」等語（見本院卷(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)第198頁），且經本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院就呼吸道阻塞是否會引起腦幹中樞出血乙事函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詢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慈濟醫院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結果，慈濟醫院函覆稱：「2.按一般醫學學理呼吸道阻塞極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少為腦幹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樞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出血之病因，常是腦幹出血而造成昏迷時，喉部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反射變差容易造成呼吸道阻塞。」，此亦有慈濟醫院97年5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月8日慈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文字第0970001016號函及所附病情說明書在卷可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稽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（見本院卷(二)第197-199頁），可知腦幹中樞出血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即自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發性腦出血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之主要原因是高血壓，其他尚包括顱內動脈瘤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、腦瘤、動靜脈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畸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型或類澱粉樣血管病變等原因，而腦幹中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樞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出血之病患多會有頭痛、噁心嘔吐、血壓偏高、意識障礙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及喉部反射變差導致呼吸道阻塞之症狀，少數病患則會有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癲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癇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發作之症狀，且依一般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般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醫學學理，呼吸道阻塞原則上並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非腦幹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中樞出血之病因，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先予敘明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(二)經查：潘桂光原即有高血壓之病史，其於93年12月12日因傷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至醫院縫合時，即有血壓達196/118mmHg之高血壓紀錄，此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有原告所提出之慈濟醫院93年12月12日急診檢傷護理評估紀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錄表及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慈濟醫院97年5月8日慈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文字第0970001016號函與所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附病情說明書附卷可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稽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（見本院卷(二)第207、197-199頁），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又潘桂光於94年10月11日事故當天，於當日13時20分、13時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40分二次測量之血壓亦分別達170/90mmHg、165/85mmHg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兩造不爭執之事實(九)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，當日送慈濟醫院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急診時測得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之血壓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紀錄更高達270/173mmHg，有慈濟醫院急診檢傷護理評估紀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錄表附卷可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按（見本院卷(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)第200頁）；再潘桂光於94年10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月11日本件事故發生後送慈濟醫院急診，經電腦斷層檢查、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會診神經外科及神經內科診斷結果，為腦幹中樞大量出血乙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節，亦有慈濟醫院診斷證明書及病情說明書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在卷可考（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見本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院卷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)第118、120頁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，並為兩造所不爭執，佐以訴外人即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潘桂光之友人林二郎、小吃店老闆李建忠於本院調閱之台灣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花蓮地方法院檢察署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94年度相字第385號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相驗案件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中均證稱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：「... 那時潘桂光是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吃飯噎到東西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後，就逕自出店外嘔吐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，隨後進店入座喝一杯紅茶後，滿臉通紅冒冷汗，隨之坐在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椅子上昏迷不醒。我（按即林二郎）發現後就逕自報119來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救護送往慈濟醫院... 」等語（見該相驗卷宗第9、12頁）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，及花蓮縣消防局救護紀錄表均記載潘桂光當時於送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途中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無意識且有抽搐癲癇、噁心嘔吐之現象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見本院卷(二)第159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、163頁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，顯示潘桂光於本件事故發生當時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之外顯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症狀，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均核予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前述自發性腦出血之病徵相符，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則參互勾稽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上開各情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，輔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以前揭二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、(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)之說明，可知潘桂光原本即有高血壓病史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，其於事故發生當天適值進食午餐之際，卻突發腦幹生命中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樞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出血（即自發性腦出血），以致出現噁心嘔吐、抽搐癲癇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、血壓偏高等腦出血之病症，並因喉部反射變差導致食物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噎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住，進而造成呼吸道阻塞，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嗣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即隨之陷於昏迷，是潘桂光之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死亡實係因腦幹中樞出血所致，而呼吸道阻塞僅係因其正值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用餐之際，突發腦幹中樞出血所引起乙節，堪以認定。原告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主張潘桂光先前並無高血壓病史，其係因呼吸道阻塞窒息致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腦幹中樞出血死亡云云，顯非可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採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揆諸首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揭說明，潘桂光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之死亡既係因腦幹中樞出血所致，被告等保險公司對原告自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無庸負給付保險金之責任。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(三)至原告雖提出相驗屍體證明書及證人林二郎、李建忠、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邱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創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華於相驗卷宗之證詞，欲證明潘桂光係因遭食物噎住、呼吸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道阻塞，造成血壓升高，導致腦幹中樞出血致死等情，然查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：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1.依相驗屍體證明書死亡方式欄所載，將死亡方式區分為「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病死或自然死」、「意外」、「自殺」、「他殺」或「不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詳」之分類方法，與首揭保險契約之「意外事故」係指係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遭外來突發之意外傷害事故致死意義、範圍並不相同，因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檢察機關進行相驗時，其重點在判斷是否涉及他殺，故其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死因究係因病或意外所致，往往並未深究，此得由台灣花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蓮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地方法院檢察署驗斷書「三、論斷」僅提供「自為」、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  「他為」、「意外」之判斷原則可知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見該相驗卷宗第27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頁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，故尚不得以相驗屍體證明書所勾選者為「意外」，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即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遽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認潘桂光之死因符合保險契約之意外死亡。又相驗屍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體證明書雖記載潘桂光直接引起死亡之原因為「呼吸道塞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住」及「食物噎住」所引起之「窒息」，然依台灣花蓮地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方法院檢察署驗斷書「二、局部勘驗」欄記載，頭面頸部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為「瞳孔稍放大、結膜有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輕微溢血點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、上下頜咬住舌頭、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眼球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突出狀、面頸粗腫、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並稍紅腫、頸肌肉緊張用力狀、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無壓迫處、無外傷」、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胸腹部為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「前胸上部紅腫相、胸肋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骨要用力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呼吸狀、胸部有心臟電擊之痕跡、腹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凸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隆、無外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傷」等語（見該相驗卷宗第26頁），其上並無記載潘桂光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有遭食物噎住或呼吸道塞住之情形，可知進行相驗之檢察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事務官及法醫師於確定潘桂光並無「自為」、「他為」死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亡之情況後，依據訴外人林二郎、李建忠及邱創華等人之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證詞，即認定潘桂光係因食物噎住、呼吸道阻塞而造成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窒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息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死亡之結果，故本院自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難僅憑相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驗屍體證明書上所載之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死因，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遽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認潘桂光之死亡符合保險契約所指之意外死亡。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2.又證人林二郎、李建忠雖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均於前開相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驗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案件中證述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：「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... 那時潘桂光是吃飯噎到東西後，就逕自出店外嘔吐，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隨後進店入座喝一杯紅茶後，滿臉通紅冒冷汗，隨之坐在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椅子上昏迷不醒。我（按即林二郎）發現後就逕自報119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來救護送往慈濟醫院... 」等語，及證人即花蓮縣消防局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第一大隊和平消防分隊備勤人員小隊長邱創華雖於前開相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驗案件中證稱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：「... 於13時05分到達現場後發現死者當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時臉色及嘴唇都已經蒼白，已經有昏迷狀態，經詢問現場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之友人發生何事，其友人口述吃飯吃到一半就發生死者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昏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倒。... 在救護車上役男何守倫先對死者打開死者嘴巴查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看嘴內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是否有異物，並無發現死者嘴巴內有任何異物，再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做氧氣面罩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給氣氧救護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處理，再請役男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何守偷測量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死者生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命徵象檢查脈搏、呼吸、血壓、意識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當時死者在救護車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上有抽搐及咳嗽現象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... 」等語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見該相驗卷宗第9、1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2及14頁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，然證人林二郎、李建忠、邱創華前開證詞核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與自發性腦出血病徵相符乙情，已如前述，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況縱認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潘桂光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曾發生食物噎住之情形，然於送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救護途中，潘桂光嘴內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並無異物阻塞其呼吸道，且救護人員亦給予維持呼吸道之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急救處置，亦即呼吸道阻塞之情況業經排除，然原告並未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能舉反證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推翻之，自難認潘桂光死亡之原因係因呼吸道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阻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塞所致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此外，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原告所舉上開證人之證詞亦未能證明潘桂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光腦幹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中樞出血（即自發性腦出血）乙情，係因「食物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噎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住」、「呼吸道阻塞」、「窒息」引發血壓過高所造成之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結果，是原告所舉前開證據，自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不足資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為有利於原告之認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定。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(四)次按法院於判決理由中，就訴訟標的以外當事人主張之重要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爭點，本於當事人辯論之結果，已為判斷時，其對此重要爭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點所為之判斷，則法院及當事人就該已經法院判斷之重要爭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點法律關係，皆不得任作相反之判斷或主張。然如本於當事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人辯論之結果，依當事人提出之新訴訟資料，足以推翻原判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斷時，自非不得為不同之認定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最高法院73年度台上字第40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62號判決反面解釋參照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。經查，原告就潘桂光本件死亡事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故，前另向本院對被告新光人壽提起給付保險金之訴，本院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95年保險字第5號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判決固以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「潘桂光於門諾醫院並無氣喘、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心肌梗塞、心臟病或其他異常疾病之就診資料，被告復未能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提出潘桂光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有何病史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足以導致腦幹中樞出血之反證」為由，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認定「訴外人即被保險人潘桂光係因非疾病引起之外來突發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事故即遭食物噎住，導致窒息而產生血壓急速升高至血管無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法承受壓力而致腦幹中樞出血，意外死亡」之事實，而為原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告全部勝訴之判決（參照本院95年保險字第5號判決理由）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，被告新光人壽不服，提起上訴，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並均遭臺灣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高等法院花蓮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分院96年度保險上字第1號、最高法院97年度台上第36號判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決上訴駁回確定，然就此重要爭點，如前二、(一)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所述本院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依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職權函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詢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慈濟醫院結果及本院前開調查認定結果，可知潘桂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光確實有高血壓病史，且於一般客觀情況下，呼吸道阻塞並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不會造成腦幹中樞出血，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反之，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腦幹出血而造成昏迷時，喉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部反射變差容易造成呼吸道阻塞之結果，則前開訴訟資料，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已足以推翻本院95年保險字第5號、臺灣高等法院花蓮分院9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6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年度保險上字第1號及最高法院97年度台上第36號判決所為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之判斷，是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以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，自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難謂前揭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確定判決理由中所為之判斷對於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本件訴訟亦有拘束力，本院自應斟酌兩造全辯論意旨及調查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證據之結果，依自由心證判斷事實之真偽，認定潘桂光之死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因是否為保險契約所約定之意外死亡之事實。故原告主張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潘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桂光係因非疾病引起之外來突發事故即遭食物噎住，導致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窒</w:t>
            </w:r>
            <w:proofErr w:type="gramEnd"/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息而產生血壓急速升高致血管無法承受壓力而致腦幹中樞出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血，意外死亡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等情既經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判決確定，法院及當事人就該已經法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院判斷之重要爭點法律關係，皆不得作任何相反之判斷或主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張等語，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洵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非可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採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三、綜上所述，潘桂光之死亡既係因腦幹中樞出血所致，被告等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保險公司對原告自無庸負給付保險金之責任。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從而，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原告依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保險契約及保險法第34條之規定，請求被告等保險公司給付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如訴之聲明所示之保險金額及法定遲延利息，即屬無據，不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應准許。又原告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之訴既經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駁回，其假執行之聲請即失所依附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，應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併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予駁回之。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四、本件事證已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臻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明確，兩造其餘攻擊防禦方法及證據調查，核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與判決結果不生影響，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爰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不予一一審酌論列，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併此敘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明。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五、訴訟費用負擔之依據：依民事訴訟法第85條第1項前段、第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78條。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中　　華　　民　　國　　97　　年　　6 　月　　 3    日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　　　　　　　   臺灣花蓮地方法院民事庭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法      官  陳燁真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上列為正本係照原本作成。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如不服本判決，應於送達後20日內，向本院提出上訴狀並表明上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訴理由，如於本判決宣示後送達前提起上訴者，應於判決送達後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20日內補提上訴理由書(須附</w:t>
            </w:r>
            <w:proofErr w:type="gramStart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繕</w:t>
            </w:r>
            <w:proofErr w:type="gramEnd"/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本)。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>中　　華　　民　　國　　97　　年　　6 　月　　 3  　日</w:t>
            </w:r>
          </w:p>
          <w:p w:rsidR="00D30B85" w:rsidRPr="00D30B85" w:rsidRDefault="00D30B85" w:rsidP="00D3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/>
                <w:kern w:val="0"/>
                <w:sz w:val="22"/>
              </w:rPr>
            </w:pPr>
            <w:r w:rsidRPr="00D30B85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　　　　　　　　　    法院書記官　王心怡</w:t>
            </w:r>
          </w:p>
        </w:tc>
      </w:tr>
    </w:tbl>
    <w:p w:rsidR="00066C25" w:rsidRPr="00D30B85" w:rsidRDefault="00066C25" w:rsidP="00D30B85">
      <w:pPr>
        <w:snapToGrid w:val="0"/>
        <w:spacing w:line="240" w:lineRule="atLeast"/>
        <w:rPr>
          <w:sz w:val="22"/>
        </w:rPr>
      </w:pPr>
    </w:p>
    <w:sectPr w:rsidR="00066C25" w:rsidRPr="00D30B85" w:rsidSect="00066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B85"/>
    <w:rsid w:val="00066C25"/>
    <w:rsid w:val="00072418"/>
    <w:rsid w:val="00077691"/>
    <w:rsid w:val="000D2E52"/>
    <w:rsid w:val="000E08B2"/>
    <w:rsid w:val="000E6B89"/>
    <w:rsid w:val="001069F2"/>
    <w:rsid w:val="001A1139"/>
    <w:rsid w:val="00224178"/>
    <w:rsid w:val="0027257B"/>
    <w:rsid w:val="0028645F"/>
    <w:rsid w:val="003025A4"/>
    <w:rsid w:val="0035106C"/>
    <w:rsid w:val="00357435"/>
    <w:rsid w:val="00360AC6"/>
    <w:rsid w:val="0038254B"/>
    <w:rsid w:val="003B48E6"/>
    <w:rsid w:val="003D4503"/>
    <w:rsid w:val="0043661D"/>
    <w:rsid w:val="0045423B"/>
    <w:rsid w:val="00491E34"/>
    <w:rsid w:val="005177A2"/>
    <w:rsid w:val="005730C0"/>
    <w:rsid w:val="005B78D7"/>
    <w:rsid w:val="00606923"/>
    <w:rsid w:val="00681FCD"/>
    <w:rsid w:val="006D15E5"/>
    <w:rsid w:val="006D712E"/>
    <w:rsid w:val="00705E83"/>
    <w:rsid w:val="007241FD"/>
    <w:rsid w:val="007502C0"/>
    <w:rsid w:val="00790F8D"/>
    <w:rsid w:val="007B584A"/>
    <w:rsid w:val="00816F30"/>
    <w:rsid w:val="00817FFA"/>
    <w:rsid w:val="00877778"/>
    <w:rsid w:val="008928D6"/>
    <w:rsid w:val="008E61EA"/>
    <w:rsid w:val="009035AB"/>
    <w:rsid w:val="00963DE3"/>
    <w:rsid w:val="0097109C"/>
    <w:rsid w:val="009E45D5"/>
    <w:rsid w:val="00A50243"/>
    <w:rsid w:val="00A604AE"/>
    <w:rsid w:val="00B16D12"/>
    <w:rsid w:val="00B20BA1"/>
    <w:rsid w:val="00B51C73"/>
    <w:rsid w:val="00B74DA9"/>
    <w:rsid w:val="00B87A05"/>
    <w:rsid w:val="00BD1225"/>
    <w:rsid w:val="00C357AF"/>
    <w:rsid w:val="00D071F3"/>
    <w:rsid w:val="00D232BC"/>
    <w:rsid w:val="00D30B85"/>
    <w:rsid w:val="00D84FD9"/>
    <w:rsid w:val="00DB7A7E"/>
    <w:rsid w:val="00E64F26"/>
    <w:rsid w:val="00F47A48"/>
    <w:rsid w:val="00F6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30B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30B85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0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0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2075</Words>
  <Characters>11830</Characters>
  <Application>Microsoft Office Word</Application>
  <DocSecurity>0</DocSecurity>
  <Lines>98</Lines>
  <Paragraphs>27</Paragraphs>
  <ScaleCrop>false</ScaleCrop>
  <Company/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2012-03-28T07:23:00Z</dcterms:created>
  <dcterms:modified xsi:type="dcterms:W3CDTF">2012-03-28T07:29:00Z</dcterms:modified>
</cp:coreProperties>
</file>