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033"/>
      </w:tblGrid>
      <w:tr w:rsidR="006229DE" w:rsidRPr="006229DE" w:rsidTr="006229DE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6229DE" w:rsidRPr="006229DE" w:rsidRDefault="006229DE" w:rsidP="006229D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29DE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【裁判字號】</w:t>
            </w:r>
            <w:r w:rsidRPr="006229DE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102,</w:t>
            </w:r>
            <w:r w:rsidRPr="006229DE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保險</w:t>
            </w:r>
            <w:r w:rsidRPr="006229DE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,35</w:t>
            </w:r>
          </w:p>
        </w:tc>
      </w:tr>
      <w:tr w:rsidR="006229DE" w:rsidRPr="006229DE" w:rsidTr="006229DE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6229DE" w:rsidRPr="006229DE" w:rsidRDefault="006229DE" w:rsidP="006229D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29DE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【裁判日期】</w:t>
            </w:r>
            <w:r w:rsidRPr="006229DE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1040313</w:t>
            </w:r>
          </w:p>
        </w:tc>
      </w:tr>
      <w:tr w:rsidR="006229DE" w:rsidRPr="006229DE" w:rsidTr="006229DE">
        <w:trPr>
          <w:trHeight w:val="375"/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6229DE" w:rsidRPr="006229DE" w:rsidRDefault="006229DE" w:rsidP="006229D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29DE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【裁判案由】</w:t>
            </w:r>
            <w:r w:rsidRPr="006229DE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</w:t>
            </w:r>
            <w:r w:rsidRPr="006229DE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給付</w:t>
            </w:r>
            <w:r w:rsidRPr="006229DE">
              <w:rPr>
                <w:rFonts w:ascii="Times New Roman" w:eastAsia="新細明體" w:hAnsi="Times New Roman" w:cs="Times New Roman"/>
                <w:color w:val="FF0000"/>
                <w:kern w:val="0"/>
                <w:sz w:val="19"/>
                <w:szCs w:val="19"/>
              </w:rPr>
              <w:t>保險</w:t>
            </w:r>
            <w:r w:rsidRPr="006229DE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金</w:t>
            </w:r>
          </w:p>
        </w:tc>
      </w:tr>
      <w:tr w:rsidR="006229DE" w:rsidRPr="006229DE" w:rsidTr="006229DE">
        <w:trPr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6229DE" w:rsidRPr="006229DE" w:rsidRDefault="006229DE" w:rsidP="006229DE">
            <w:pPr>
              <w:widowControl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6229DE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【裁判全文】</w:t>
            </w:r>
            <w:r w:rsidRPr="006229DE">
              <w:rPr>
                <w:rFonts w:ascii="Times New Roman" w:eastAsia="新細明體" w:hAnsi="Times New Roman" w:cs="Times New Roman"/>
                <w:kern w:val="0"/>
                <w:sz w:val="19"/>
                <w:szCs w:val="19"/>
              </w:rPr>
              <w:t>  </w:t>
            </w:r>
          </w:p>
        </w:tc>
      </w:tr>
      <w:tr w:rsidR="006229DE" w:rsidRPr="006229DE" w:rsidTr="006229DE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臺灣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臺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中地方法院民事判決　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102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年度保險字第35號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原　　　告　詹廉村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訴訟代理人　林更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祐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律師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複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　代理人　黃品升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被　　　告　富邦人壽保險股份有限公司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法定代理人　陳俊伴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被　　　告　遠雄人壽保險事業股份有限公司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法定代理人　呂志堅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訴訟代理人　傅祥原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上二人共同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訴訟代理人　劉瑩玲律師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上列當事人間請求給付保險金事件，本院於民國104年2月10日言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詞辯論終結，判決如下：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主    文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被告富邦人壽保險股份有限公司應給付原告新臺幣捌佰參拾伍萬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元，及自民國101年6月6日起至清償日止，按年息百分之十計算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之利息。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被告遠雄人壽保險事業股份有限公司應給付原告新臺幣捌佰萬元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，及自民國101年6月6日起至清償日止，按年息百分之十計算之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利息。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訴訟費用由被告負擔。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本判決第一項於原告以新臺幣貳佰柒拾捌萬參仟元供擔保後，得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假執行。但被告富邦人壽保險股份有限公司如以新臺幣捌佰參拾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伍萬元，為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原告預供擔保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後，得免為假執行。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本判決第二項於原告以新臺幣貳佰陸拾陸萬陸仟元供擔保後，得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假執行。但被告遠雄人壽保險事業股份有限公司如以新臺幣捌佰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萬元，為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原告預供擔保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後，得免為假執行。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事實及理由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甲、程序方面：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一、按當事人喪失訴訟能力或法定代理人死亡或其代理權消滅者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，訴訟程序在有法定代理人或取得訴訟能力之本人，承受其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訴訟以前當然停止。又民事訴訟法第168條至第172條及前條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所定之承受訴訟人，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於得為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承受時，應即為承受之聲明。他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造當事人，亦得聲明承受訴訟。民事訴訟法第170條、第175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條第1項分別定有明文。查被告遠雄人壽保險事業股份有限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公司（以下稱遠雄人壽公司）之法定代理人在本件訴訟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繫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屬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後，由屠仲生變更為呂志堅，並於民國104年2月10日具狀聲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明承受訴訟，並有被告遠雄人壽公司之公司變更登記表、經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濟部104年2月2日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經授商字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第10401016000號函影本各1份在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卷可證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，經核與法無違，應予准許，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合先敘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明。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二、按訴狀送達後，原告不得將原訴變更或追加他訴。但擴張或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減縮應受判決事項之聲明者，不在此限，民事訴訟法第255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條第1項第3款定有明文。本件原告提起本件訴訟原聲明：「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1.被告富邦人壽保險股份有限公司（以下稱富邦人壽公司）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應給付原告新臺幣（下同）840萬元，及自101年6月6日起至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清償日止，按年息百分之十計算之利息。2.被告遠雄人壽公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司應給付原告800萬元，及自101年6月6日起至清償日止，按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年息百分之十計算之利息。」等語，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嗣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於本院審理中，減縮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前揭聲明1.部分之金額為「835萬元」，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核屬減縮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應受判決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事項之聲明，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揆諸首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揭法條規定，應予准許。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乙、實體方面：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一、原告起訴主張：原告前於101年5月2日與友人柯奕成、葉俊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毅共同前往大陸地區旅遊，旅遊出發前，原告曾向安泰人壽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投保富貴終身壽險100萬元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（嗣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於98年6月1日與被告富邦人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壽合併，合併後更名為富邦人壽公司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及分別向被告富邦人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壽公司、被告遠雄人壽公司投保各為2000萬元之旅行平安險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。於上揭旅遊期間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原告曾入住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東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莞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常平鎮華美酒店，並於10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1年5月7日凌晨5時30分許，原告起床欲往浴室盥洗，不慎在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浴室內滑倒，致撞傷左眼，經由酒店服務生叫救護車將原告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送往常平人民醫院，再轉送東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莞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人民醫院治療，惟原告仍因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前開保險事故致其左眼球破裂傷：角鞏膜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全層裂傷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、眼內容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物脫出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嗣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由醫師進行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眼球剜除手術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（詳見原證十）。因為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在大陸地區自費之醫療費用極為昂貴，原告乃於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左眼術後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傷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口初步癒合之際，趕緊在101年5月10日出院回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臺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，回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臺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後並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立即於5月11日前往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臺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中榮民總醫院複診（見原證十一）。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原告並於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101年5月21日檢齊相關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證明文件，同時向被告富邦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人壽公司（原證十二）及遠雄人壽公司申請保險理賠後，二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家保險公司竟均杳無音訊。未幾，被告富邦人壽公司即就系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爭保險事故對原告提出刑事詐欺告訴，而遠雄人壽公司亦以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原告涉有詐欺罪嫌為由，而拒絕理賠。尤有甚者，被告公司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之理賠人員且向原告稱，即便上開刑案最終以不起訴處分確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定，渠等亦將以其他除外原因為由，拒絕理賠。原告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礙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於保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險金請求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權之時效期間規定，不得不先行起訴。又原告所受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傷害屬安泰人壽意外傷害保險附約第7條及富邦人壽旅行平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安保險第2條，以及遠雄人壽旅行平安保險第2條所規定之因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遭受意外傷害事故所致之殘廢。基此，被告富邦人壽就原告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投保之富貴終身壽險，應給付原告保險金35萬元，另就原告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投保之旅行平安險，應給付原告保險金800萬元，前開二者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合計835萬元；至於被告遠雄人壽應就原告投保之旅行平安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險，給付原告保險金800萬元。且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原告於系爭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保險事故發生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後，至遲在101年5月21日前即已交齊證明文件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見原證十二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），向被告等二人請求給付保險金，但被告二人未於接到通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知後十五日內為給付，則原告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自得依系爭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契約第12條第2項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之規定，向被告請求自101年6月6日起至清償日止，按週年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利率百分之十之遲延利息。並聲明：1.被告富邦人壽公司應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給付原告835萬元，及自101年6月6日起至清償日止，按年息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百分之十計算之利息。2.被告遠雄人壽公司應給付原告800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萬元，及自101年6月6日起至清償日止，按年息百分之十計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算之利息。3.願供擔保請准宣告假執行。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二、對被告二人抗辯之陳述：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)被告辯稱原告本身無工作，僅依女兒每月提供之數千元零用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錢生活，何來資力前往大陸旅遊，並質疑原告年歲已大如何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能獨自搭機出國云云。然原告於101年農曆年前領有一筆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勞</w:t>
            </w:r>
            <w:proofErr w:type="gramEnd"/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保退休金18萬元，其中部分本來就計畫做為至大陸旅遊的經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費，該筆退休金並非一次花盡，且原告退休後生活平淡無聊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，趁著行動無礙時出國旅遊（亦為原告本身之興趣），人生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苦短及時行樂，有何不可。另原告在發生系爭保險事故前已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出國一次，該次由葉俊毅陪同辦理，原告既已有過出國經驗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，獨自搭機又有何難。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(二)原告起先對於如何與葉俊毅、柯奕成認識、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及係單獨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或一同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前往大陸旅遊、以及對於旅遊細節等情之所以避重就輕回答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，無非出於維護葉俊毅、柯奕成家庭和諧之心態。蓋葉俊毅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與柯奕成此行前往大陸，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均向其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妻隱瞞事實，此節在後來被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告派員訪談時已說明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清楚，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原告擔憂若將此行出國之細節於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申請理賠時坦白告知，恐將影響友人葉俊毅及柯奕成之家庭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和諧，豈料，葉俊毅及柯奕成仍受原告所累，並成為刑事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詐</w:t>
            </w:r>
            <w:proofErr w:type="gramEnd"/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欺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案件之共同被告，如今葉俊毅及柯奕成之妻已然知曉，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柯</w:t>
            </w:r>
            <w:proofErr w:type="gramEnd"/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奕成之妻亦已為此仳離，葉俊毅之妻則為此與其分居中，此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即原告當初最不樂見之結果，故原告於申請理賠之初關於此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節為何矛盾，敘明於此。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(三)又被告富邦人壽公司派員訪談原告時，原告明確表示案發當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時係至浴室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小便時滑倒並撞擊洗臉盆之水龍頭，洗臉盆即浴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盆、洗臉台，其中浴盆為舊稱，蓋舊時不論洗澡、洗臉等，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皆用同一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個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大盆子，故原告將洗臉盆稱作浴盆乃其習慣，至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於東莞市人民醫院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眼科入科記錄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記載：「左眼，頭面部撞擊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於浴缸」（被告遠雄人壽公司之被證三），蓋案發當日係由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葉俊毅陪同原告至醫院，診治醫師詢問原告事發經過，再由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葉俊毅代為轉述充當翻譯，惟因醫師之口音有濃厚之地方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腔</w:t>
            </w:r>
            <w:proofErr w:type="gramEnd"/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非一般普通話，復因原告本身口述台語亦不甚清楚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因當時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傷勢非常疼痛且時間急迫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，葉俊毅翻譯時或有語意不清之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處，又無法得知醫師是否能夠完全了解，故對於醫師之後在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記錄上記載成浴缸，原告及葉俊毅亦十分不解。查被告二人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對於事故發生經過，始終追問原告不重要的小細節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如至浴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室為沖澡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？小便？或盥洗？當日穿什麼衣服等…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，再從原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告說詞中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吹毛求疵，雞蛋裡挑骨頭，實際上就是在玩文字遊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戲。原告已受重大傷害仍遭如此對待，故於被告富邦人壽公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司派員訪談原告時，原告表示已對重複無關緊要之小問題感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到不耐煩，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乾脆說不記得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了。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(四)本件石台平醫師之鑑定，係以原告撞擊「浴缸」為前提，原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告既非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撞擊浴缸受傷，而係撞擊洗臉盆之水龍頭，則該鑑定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意見書即不足為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，尤須附帶一言者，據被告富邦人壽公司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委託大陸林學良醫師調查之結論，如原告之傷勢為作假，則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不可能一人獨力完成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參鈞院地檢署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101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年度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偵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字第25458號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、27002號不起訴處分書第8頁第</w:t>
            </w:r>
            <w:r w:rsidRPr="006229DE">
              <w:rPr>
                <w:rFonts w:ascii="細明體_HKSCS" w:eastAsia="細明體_HKSCS" w:hAnsi="細明體_HKSCS" w:cs="細明體_HKSCS" w:hint="eastAsia"/>
                <w:kern w:val="0"/>
                <w:szCs w:val="24"/>
              </w:rPr>
              <w:t></w:t>
            </w: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點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，故若原告之傷勢係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造作致傷，則其共犯為誰？係葉俊毅抑或柯奕成？又被告稱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洗臉盆或水龍頭與浴缸一樣，皆是平滑之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圓鈍物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，並非銳器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，原告所受傷勢應非滑倒撞及浴缸、洗臉盆或水龍頭所致等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語，渠等答辯全屬臆測之詞，意外事故如何能以臆測之方式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推論結果。另原告自陳感覺到膝蓋挫傷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見富邦人壽公司被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證四第2頁第8點、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原證十八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第10頁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，惟因送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醫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當時主要以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眼球傷勢為主，身體其他部位之傷勢或因輕微而未記錄，並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非實際上無傷。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況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查，證人石台平法醫師於偵查庭作證時表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示，伊就被告所提供之文字、圖片作參考，評估原告屬造作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致傷之機率有8、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9成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，欠缺的1、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2成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係伊沒有第一時間看到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傷口及欠缺對第一線醫護人員的詢問，且照片只有照眼睛而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沒有照到周邊組織，因眼科醫生可能認為眉毛不是其要處理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的部分，並認為原告之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傷乃鈍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器所致等語，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惟石法醫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認為原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告係造作致傷的主要論據乃原告「無對應損傷」，惟依其上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開證述，其所參考的照片只有眼睛而無周邊組織，而其意見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書用來對比之附圖一、二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請見被告富邦人壽公司之民事答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辯(二)狀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－被證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六第3、4頁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，亦有顏面照而非僅有眼睛照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片，是伊如何能單憑眼睛照片即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遽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認原告除了眼睛之外，顏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面都無其他對應損傷？另大陸醫院的病歷雖未提及對應損傷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，但亦有可能係醫生只針對重要或其應處理的部分作記錄，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其他傷勢可能因輕微或醫生認為不重要的部位而漏未記載，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既然只有眼睛受傷照片，則顏面、身體或其他部位是否無傷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？即屬不明；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又石法醫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依眼睛照片，認為原告之下眼瞼傷口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平整，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較像鈍器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所致，惟大陸林學良醫師之調查報告認為，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原告之傷口類似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穿通傷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，二者之調查結論明顯不同，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且石法</w:t>
            </w:r>
            <w:proofErr w:type="gramEnd"/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醫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亦自承未第一時間看到傷口及欠缺對第一線醫護人員的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詢</w:t>
            </w:r>
            <w:proofErr w:type="gramEnd"/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問，也是其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欠缺1、2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成心證之因素，惟上開因素正是本件關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鍵之所在。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詎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證人石法醫忽略重要之證據，而僅憑部分照片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、文字資料即判斷原告無對應損傷，故屬造作致傷，加上其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心證亦有可能受被告之問題及所提資料之指向而有所影響，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故證人石台平法醫師認定原告乃造作致傷之結論，顯不足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(五)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被告另稱原告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本身患有糖尿病視網膜病變，左眼視力岌岌可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危，與其等待病變眼瞎，倒不如製造事故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予以剜除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，藉以領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取鉅額保險金云云，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然查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，原告於案發前仍然行動自如，常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獨自騎車外出且不用戴眼鏡，甚至在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101年3月間還騎車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全程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跟隨大甲媽祖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遶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境八天七夜，至發生本件保險事故後，原告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身體狀況始大不如前，併發症及腦萎縮等症狀伴隨而來，原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告已年逾花甲，若稍微不慎受傷，都是有可能危及生命，更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何況受有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一眼剜除之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重大傷害，原告毫無任何理由冒著失去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生命的風險詐領保險金（同上開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不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起訴書第8頁第</w:t>
            </w:r>
            <w:r w:rsidRPr="006229DE">
              <w:rPr>
                <w:rFonts w:ascii="細明體_HKSCS" w:eastAsia="細明體_HKSCS" w:hAnsi="細明體_HKSCS" w:cs="細明體_HKSCS" w:hint="eastAsia"/>
                <w:kern w:val="0"/>
                <w:szCs w:val="24"/>
              </w:rPr>
              <w:t></w:t>
            </w: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點），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是被告所辯，實屬臆測之詞。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(六)被告辯稱依刑事卷證顯示原告、柯奕成與葉俊毅三人需錢孔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急，且於訊問時多有隱晦，本件存有高度之道德危險云云。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惟原告於系爭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保險事故發生前並無「需錢孔急」之情況，已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詳如前述，至於柯奕成與葉俊毅二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人縱有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需錢孔急之情形，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核與本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件何涉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況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若因此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而認渠等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人就系爭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意外事故之發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生有與原告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共同詐保之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動機，則為何警方經過長期之監聽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監聽對象包括：原告、原告之女詹琴芸、柯奕成及葉俊毅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，始終沒有監聽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到與詐保有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直接或間接相關之通話紀錄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見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101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年度警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聲搜字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第3255號卷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。又為何包括原告、柯奕成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及葉俊毅等三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人均能順利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通過測謊鑑定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見101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偵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25458號卷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P252頁以下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，在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在均足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顯示無論原告或訴外人柯奕成及葉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俊毅等人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俱無詐保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之共謀與行為事實。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(七)被告二人自行委請全法企業管理顧問有限公司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下稱全法公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司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調查本案，經全法公司委由中國大陸醫師林學良在案發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地進行調查後，製有調查報告一份，該調查報告中部分結論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亦不排除本案之發生原因屬意外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請參101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偵27002號卷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第39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頁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：</w:t>
            </w:r>
            <w:r w:rsidRPr="006229DE">
              <w:rPr>
                <w:rFonts w:ascii="細明體_HKSCS" w:eastAsia="細明體_HKSCS" w:hAnsi="細明體_HKSCS" w:cs="細明體_HKSCS" w:hint="eastAsia"/>
                <w:kern w:val="0"/>
                <w:szCs w:val="24"/>
              </w:rPr>
              <w:t></w:t>
            </w: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撞擊嚴重，眼眶破裂，那需要承受非常大的打擊力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度才能導致，眼球破容易，而眼眶骨骨頭硬，要骨折絕對是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硬物導致，而且力道要大。</w:t>
            </w:r>
            <w:r w:rsidRPr="006229DE">
              <w:rPr>
                <w:rFonts w:ascii="細明體_HKSCS" w:eastAsia="細明體_HKSCS" w:hAnsi="細明體_HKSCS" w:cs="細明體_HKSCS" w:hint="eastAsia"/>
                <w:kern w:val="0"/>
                <w:szCs w:val="24"/>
              </w:rPr>
              <w:t></w:t>
            </w: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若屬自致行為要付出的代價很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大，因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詹君年齡大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，很容易因製造此事故撞擊到腦部組織移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位而導致死亡。</w:t>
            </w:r>
            <w:r w:rsidRPr="006229DE">
              <w:rPr>
                <w:rFonts w:ascii="細明體_HKSCS" w:eastAsia="細明體_HKSCS" w:hAnsi="細明體_HKSCS" w:cs="細明體_HKSCS" w:hint="eastAsia"/>
                <w:kern w:val="0"/>
                <w:szCs w:val="24"/>
              </w:rPr>
              <w:t></w:t>
            </w: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根據現場了解實地勘查，若屬淋浴時滑倒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，一般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都能扶住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牆壁免於跌倒或減低滑倒速度，或改變滑倒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方向，但若真屬意外應該是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先暈再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摔，有可能低血糖或頭暈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等導致。</w:t>
            </w:r>
            <w:r w:rsidRPr="006229DE">
              <w:rPr>
                <w:rFonts w:ascii="細明體_HKSCS" w:eastAsia="細明體_HKSCS" w:hAnsi="細明體_HKSCS" w:cs="細明體_HKSCS" w:hint="eastAsia"/>
                <w:kern w:val="0"/>
                <w:szCs w:val="24"/>
              </w:rPr>
              <w:t></w:t>
            </w: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東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莞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市○○○○○○○○○○○○○○○○○道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○○○○○○000○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00000號卷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第77頁以下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：(1)詹君剛到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醫</w:t>
            </w:r>
            <w:proofErr w:type="gramEnd"/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院時左眼整個爆裂開來，勢必一定要動手術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「角鞏膜修補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術」或「眼內容物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剜除術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」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，因詹君有這兩種手術可供選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擇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。(2)詹君在該院手術治療勢必要合作，尚無不合作不配合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治療之情形。(3)因詹君來時左眼已無光感，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且眼內容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物均已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流出，做「角鞏膜修補術」或「眼內容物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剜除術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」均無法挽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回視力，而做「角鞏膜修補術」難度大於「眼內容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物剜除術</w:t>
            </w:r>
            <w:proofErr w:type="gramEnd"/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」，詹君健康狀況不佳，其實做「角鞏膜修補術」因要花很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長的手術時間，考量詹君之健康狀況，未必比做「眼內容物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剜除術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」來的好，因為做「眼內容物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剜除術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」比較快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破壞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比建設容易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，詹君之體力反而比較容易承擔。「眼內容物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剜除術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」或可暫時不做，但將來若有「眼交感神經炎」因為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會禍延另一隻眼，則與其保留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已無功能，只為美觀而保留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）不如做「眼內容物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剜除術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」比較沒有後遺症。(4)在浴室中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摔倒撞到浴缸或洗臉台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調查員將現場浴室照片列印給2位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醫師過目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應該不會造成此種傷勢，但水龍頭或開關或許有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可能。(5)東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莞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市人民醫院眼科陳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垚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若主任及主治醫師程道安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醫生沒有反對珠海眼科教授及醫師協助判讀之內容，也認同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詹君事故如此嚴重是有些問題；但也說天下之大，無奇不有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，若僅是有萬分之一之機率也是有可能的，因為之前該院就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有一名小孩發生類似之案例。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(八)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末查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，被告二人始終否認原告所述之事實，並主張原告就本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件保險事故應負舉證之責，證明並非人為所致。惟按最高法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院92年度台上字第2710號、95年度台上字第327號、98年度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台上字第2096號、96年度台上字第28號、93年度台上字第14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51號判決意旨，本件原告已盡其所能地證明受傷係出於意外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事故（如就醫證明、和解書、證人說詞等），並對被告之辯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解一一駁斥如上，查原告所受傷勢，並非疾病造成而係外來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之意外事故，又案發地點遠在國外，原告得依民事訴訟法第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277條但書規定，主張用證明度減低之方式減輕舉證責任，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是被告自應就其主張除外責任（原因）而拒賠之理由負舉證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之責，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方符上開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最高法院判決意旨。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三、被告部分：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)被告富邦人壽公司則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以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：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1.依「安泰人壽意外傷害保險附約」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以下稱「系爭意外險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」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第7條約定：「被保險人於本附約有效期間內，因遭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受意外傷害事故，致其身體蒙受傷害而致死亡、殘廢、失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能或接受醫療時，本公司依照本附約的約定，給付保險金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。前項所稱意外傷害事故，指非由疾病引起之外來突發事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故。」，而「富邦人壽旅行平安保險」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以下稱「系爭旅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平險」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第2條亦約定：「被保險人於本契約有效期間內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，因遭受意外傷害事故，致其身體蒙受傷害而致殘廢或死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亡時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，本公司依照本契約的約定，給付保險金。前項所稱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意外傷害事故，指非由疾病引起之外來突發事故。」等語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。按當事人主張有利於己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之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事實，就其事實有舉證之責任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，民事訴訟法第277條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前段定有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明文。又民事訴訟如係由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原告主張權利者，應先由原告負舉證之責，若原告先不能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舉證，以證實自己主張之事實為真實，則被告就其抗辯事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實即令不能舉證，或其所舉證據尚有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疵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累，亦應駁回原告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之請求，此有最高法院17年上字第917號判例、95年台上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字第401號92年台上字第1353號、92年台上字第1158號、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91年台上字第1076號判決要旨可資參照。是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以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，原告提起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本件給付意外及殘廢保險金給付訴訟，自應舉證證明其所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主張因意外傷害事故致生殘廢之結果。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2.被告否認原告所稱伊於大陸東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莞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人民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醫院剜除左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眼之傷害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，係因伊於102年5月7日在大陸東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莞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華美酒店浴室內滑倒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撞傷左眼所致。依上開兩造間保險契約約定、民事訴訟法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第277條及最高法院判決意旨，原告就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其剜除左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眼係因意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外事故所致之事實乙節，自應負舉證之責。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惟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原告對事實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經過之陳述不僅前後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扞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格矛盾，且疑點叢生，難認其已就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  「意外事故之發生」盡舉證之責。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蓋查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：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r w:rsidRPr="006229DE">
              <w:rPr>
                <w:rFonts w:ascii="細明體_HKSCS" w:eastAsia="細明體_HKSCS" w:hAnsi="細明體_HKSCS" w:cs="細明體_HKSCS" w:hint="eastAsia"/>
                <w:kern w:val="0"/>
                <w:szCs w:val="24"/>
              </w:rPr>
              <w:t>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原告忽稱刷牙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時滑倒、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忽稱沖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澡時滑倒、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忽稱上廁所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滑倒；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忽稱左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眼撞到浴盆、洗臉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之水龍頭、浴缸內之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水龍頭…等，前後明顯不一：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(1)原告起訴狀稱「原告起床欲往浴室盥洗，不慎在浴室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內滑倒，致撞傷左眼…」，對於在浴室內何處滑倒？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如何滑倒？左眼撞到何物？如何之撞擊力與撞擊角度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讓原告左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眼需予剜除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等事實經過及因果關係，皆未說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明。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(2)原告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嗣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於102年6月26日準備狀（二）稱「同日凌晨5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時30分許，原告起床欲往浴室盥洗，因浴室地板濕滑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致原告不慎滑倒，左眼撞擊洗臉盆之水龍頭」等語。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(3)惟原告所提東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莞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人民醫院病歷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內容載稱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「…患者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于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2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小時前不慎撞到浴盆…」等語，衡情，此乃醫師依據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原告陳述所為之記載。原告雖辯稱「我有告訴他們我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撞到『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面桶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』的水龍頭。葉先生有跟醫院講我撞到『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面桶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』的水龍頭。」云云，惟證人柯奕成、葉俊毅於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鈞院證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述，證人葉俊毅與柯奕成根本不知詹廉村左眼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撞到何物，葉俊毅又何能充當翻譯，告知東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莞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人民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醫</w:t>
            </w:r>
            <w:proofErr w:type="gramEnd"/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院之醫師詹廉村左眼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撞到面桶的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水龍頭？原告主張東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莞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人民醫院病歷記載「撞到浴盆」乙節與其當時之陳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述不符，即非可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(4)原告向被告遠雄人壽公司申請理賠之「團體保險理賠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保險金申請書」，上載：起床刷牙滑倒撞到浴盆。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(5)原告交付被告富邦人壽公司之101年6月7日「事故經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過說明書」則稱：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早上要沖澡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時不慎在浴缸滑倒，頭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部、眼睛撞到水龍頭受傷，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且畫有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浴室簡圖，於浴缸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內畫「X」標示「浴缸內水龍頭」之位置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參被證四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）。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(6)原告於101年8月1日填具「意外事故經過說明表」交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付遠雄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人壽公司，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載稱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：起床小便滑倒，在浴室撞到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洗臉台，詹廉村並於標有「洗臉盆－撞擊點」之浴室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簡圖上簽名。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(7)原告於101年8月28日交付富邦人壽公司之「事故補充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說明」則記載：上廁所時，不小心因地板濕滑而滑倒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，左眼撞到洗臉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，但不確定撞到洗手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那（哪）裡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（參被證五）。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r w:rsidRPr="006229DE">
              <w:rPr>
                <w:rFonts w:ascii="細明體_HKSCS" w:eastAsia="細明體_HKSCS" w:hAnsi="細明體_HKSCS" w:cs="細明體_HKSCS" w:hint="eastAsia"/>
                <w:kern w:val="0"/>
                <w:szCs w:val="24"/>
              </w:rPr>
              <w:t></w:t>
            </w: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原告就其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所言顯不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一致乙節，雖辯稱「一般人記憶本來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    就有限，而因他們又問我細節的部分，我就沒有記那麼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詳細。」等語。然原告所述不僅細節有出入，甚至連關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鍵重點，亦前後矛盾，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是此顯非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「記憶有限」得以解釋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r w:rsidRPr="006229DE">
              <w:rPr>
                <w:rFonts w:ascii="細明體_HKSCS" w:eastAsia="細明體_HKSCS" w:hAnsi="細明體_HKSCS" w:cs="細明體_HKSCS" w:hint="eastAsia"/>
                <w:kern w:val="0"/>
                <w:szCs w:val="24"/>
              </w:rPr>
              <w:t></w:t>
            </w: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原告又稱因其以閩南語陳述事發經過，其女詹妮妮不諳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閩南語，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故轉載時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內容有誤。然原告所辯，亦無可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蓋：(1)詹妮妮乃原告之女，與原告溝通無礙，不應有此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歧異。(2)詹妮妮為安泰人壽公司之保險業務員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參被證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一第1頁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，就原告陳述內容關乎鉅額保險金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乙節知之</w:t>
            </w:r>
            <w:proofErr w:type="gramEnd"/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甚詳，實無不向原告求證、確認內容之理。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3.縱以原告所述左眼撞到洗臉檯水龍頭之版本論之，原告所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述亦不符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經驗及論理法則：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r w:rsidRPr="006229DE">
              <w:rPr>
                <w:rFonts w:ascii="細明體_HKSCS" w:eastAsia="細明體_HKSCS" w:hAnsi="細明體_HKSCS" w:cs="細明體_HKSCS" w:hint="eastAsia"/>
                <w:kern w:val="0"/>
                <w:szCs w:val="24"/>
              </w:rPr>
              <w:t></w:t>
            </w: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原告既稱不慎於浴室「滑倒」，應是腳往前滑、重心不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穩致身體往後倒，整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個人跌躺或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跌坐浴室地板，方符物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理原則。原告稱其滑倒，身體卻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往前傾去撞擊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洗臉盆，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已難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信。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r w:rsidRPr="006229DE">
              <w:rPr>
                <w:rFonts w:ascii="細明體_HKSCS" w:eastAsia="細明體_HKSCS" w:hAnsi="細明體_HKSCS" w:cs="細明體_HKSCS" w:hint="eastAsia"/>
                <w:kern w:val="0"/>
                <w:szCs w:val="24"/>
              </w:rPr>
              <w:t>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依被證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四第2頁左上角之圖示，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及被證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九照片所示，原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告住宿之華美酒店房間浴室配置為：浴缸在左邊、馬桶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在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中間、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而洗臉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在右邊。設若原告稱其進浴室小解時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往前滑倒乙節屬實，因馬桶在浴室的中間位置，原告進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浴室小解往前滑倒，或撞到馬桶，但不可能撞到右側之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洗臉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。設若原告係自房內往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左斜行進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浴室，並往前滑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倒，或撞到左側的浴缸邊緣，或撞到中間位置的馬桶，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但絕不可能撞到右側的洗臉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。設若原告自房內往右斜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行進浴室，並往前滑倒撞到洗臉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，依理也是身體右側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或臉部右側去撞到，絕不可能身體右側、臉部右側無傷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，而嚴重傷及左眼。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r w:rsidRPr="006229DE">
              <w:rPr>
                <w:rFonts w:ascii="細明體_HKSCS" w:eastAsia="細明體_HKSCS" w:hAnsi="細明體_HKSCS" w:cs="細明體_HKSCS" w:hint="eastAsia"/>
                <w:kern w:val="0"/>
                <w:szCs w:val="24"/>
              </w:rPr>
              <w:t>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何況，依被證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九照片顯示，洗臉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有相當之深度與寬度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，若原告左眼撞到洗臉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水龍頭之情，其上半身必定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撞</w:t>
            </w:r>
            <w:proofErr w:type="gramEnd"/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到洗臉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，而撞擊力道若大到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應剜除左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眼之程度，其上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半身必有嚴重外傷，甚至肋骨斷裂。但依東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莞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人民醫院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之病歷，並無原告上半身成傷之記載與診斷，是原告所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述其進浴室小解時，往前滑倒，左眼撞到洗臉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之水龍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頭，有違合理之邏輯判斷，顯不可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4.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鈞院檢察署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101年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偵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字第25458號、27002號不起訴處分書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及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102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年度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偵續字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第378、379號不起訴處分書之內容，不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足作為原告已盡舉證責任之論據。此由上開101年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偵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字第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25458號、27002號不起訴處分書第11頁、12頁稱：「…本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  案確有以『不法手段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詐領系爭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保險金』之可能；惟…尚無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法排除被告詹廉村於案發時、地，確因發生意外而導致必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須以手術刨除左眼球及其內容物之可能性。且縱使本案以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常人之經驗法則判斷，發生意外之可能性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較詐領系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爭保險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金之可能性為低，然該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可能性既確係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存在，則被告3人是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否確有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共謀為本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案詐領系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爭保險金之犯行，自屬有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疑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。…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為免冤抑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，於刑法評價…尚難認被告3人確有告發及移送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意旨所指之共謀詐領保險金犯行，…本於『罪證有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疑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，利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於被告』之法則，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應認渠等罪嫌均尚不足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。」等語。顯見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檢方亦認詹廉村詐領保險金之機率甚高，惟因舉證責任及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「無罪推定、罪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疑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惟輕」之刑事訴訟基本原則，而為不起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訴之處分，並非表示檢方認本案保險事故發生原因係屬意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外。至於上開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102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年度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偵續字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第378、379號不起訴處分書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謂：依該署向衛生福利部中央健康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保險署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調取詹廉村之所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有就醫(診)紀錄，被告詹廉村並無至眼科診所之相關就診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紀錄，難認被告詹廉村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左眼幾近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失明之傷勢係在本件事故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發生前即已造成。又本件中國大陸醫師林學良調查後出具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之調查報告及石台平法醫師之鑑定報告，並非在詹廉村當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時受傷之環境模擬作成，亦無詹廉村第一時間所受傷勢之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照片及醫護人員之說法，難認足以作為詹廉村傷勢係跌倒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意外或造作致傷之確切依據。詹廉村已於100年農曆春節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前後領取退休金18萬元，女兒詹琴芸亦證稱渠及姊姊每月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會給詹廉村生活費等語，故難以詹廉村無資力為由，據以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推認其有與葉俊毅、柯奕成共謀詐領保險金之犯意聯絡。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是本案尚乏積極證據足以認定被告詹廉村所受傷勢係造作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致傷，是亦無法排除被告詹廉村確因發生意外而造成本件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傷勢之可能性，則被告等是否確有共謀為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本件詐領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保險金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之犯行，自屬有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疑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，本於「罪證有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疑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、利於被告」之證據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法則，即不得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遽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為不利被告等之認定。檢方亦係以「罪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疑</w:t>
            </w:r>
            <w:proofErr w:type="gramEnd"/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為輕」之刑事法原則，而為不起訴處分，並非認定詹廉村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左眼係因意外而致殘廢。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又民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、刑事案件關於舉證責任分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配之規定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迥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異，顯然無法以原告曾受不起訴處分為由，作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為原告已盡民事舉證之責之論據。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況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上開不起訴處分所稱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「本案以常人之經驗法則判斷，發生意外之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可能性較詐領</w:t>
            </w:r>
            <w:proofErr w:type="gramEnd"/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系爭保險金之可能性為低」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乙語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，足以說明檢方認為詹廉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村詐領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保險金之可能性遠高於意外發生之可能性，以此相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對應於民事案件之判斷標準，上開不起訴處分書非但無法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作為有利於原告之論據，反而更突顯原告之主張可信度極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  低，難認原告已盡舉證之責。再依不起訴處分書所載，中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國大陸林學良醫師之調查報告，認「系爭調查報告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雖認被</w:t>
            </w:r>
            <w:proofErr w:type="gramEnd"/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告詹廉村於案發時、地所受上揭傷害，有高度可能係加工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自殘所造成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，惟亦難以完全排除係『滑倒或跌到』等意外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造成之可能。」等語。而林學良醫師所謂「意外的可能性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也不排除」之推測，係就詹廉村淋浴時於浴缸內滑倒所為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之推測，但詹廉村目前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堅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稱其左眼撞到洗臉盆之水龍頭，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則林學良醫師上開推測之可能性即不存在。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況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林學良醫師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亦認詹廉村「高度可能」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自殘左眼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，而因意外傷及左眼成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殘只是「不完全排除可能」而已，顯然亦無法因林學良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醫</w:t>
            </w:r>
            <w:proofErr w:type="gramEnd"/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師上開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調查報告之內容，認定原告已就其左眼係因意外成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殘乙節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盡舉證之責。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5.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再者，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按原告詹廉村投保系爭旅行平安保險保額高達2000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萬元，然保費僅為2544元（參原證八），保險費之給付較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一般壽險之金額為低，以保險事故發生之風險評估而論，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益徵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「旅平險」更較一般壽險著重於傷害或死亡之原因，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故保險事故發生之原因應從嚴認定，否則無以區別人壽保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險與意外傷害保險之差異性，是應否依上揭法條而減輕原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告之舉證責任已有可議。退而言之，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縱認應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減輕原告之舉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證責任（假設之詞），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然本件除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原告前後不一之陳述外，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並無任何證據顯示原告所言屬實；且依刑案共同被告葉俊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毅、柯奕成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於鈞院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之證言，伊二人並未親眼目睹原告如受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傷，甚至對於原告為何受傷乙節，證人之證述，亦值推敲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。另基於下述反證，至少可認本件原告主張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之待證事實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真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偽不明，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揆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之最高法院103台上字第612號判決意旨，自仍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應由主張其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左眼因意外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成殘之原告就該等事實之存在，再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為舉證，否則難謂原告之主張有理由：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r w:rsidRPr="006229DE">
              <w:rPr>
                <w:rFonts w:ascii="細明體_HKSCS" w:eastAsia="細明體_HKSCS" w:hAnsi="細明體_HKSCS" w:cs="細明體_HKSCS" w:hint="eastAsia"/>
                <w:kern w:val="0"/>
                <w:szCs w:val="24"/>
              </w:rPr>
              <w:t></w:t>
            </w: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石台平法醫判斷原告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左眼乃造作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致傷，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有被證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六可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稽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r w:rsidRPr="006229DE">
              <w:rPr>
                <w:rFonts w:ascii="細明體_HKSCS" w:eastAsia="細明體_HKSCS" w:hAnsi="細明體_HKSCS" w:cs="細明體_HKSCS" w:hint="eastAsia"/>
                <w:kern w:val="0"/>
                <w:szCs w:val="24"/>
              </w:rPr>
              <w:t>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依石法醫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於鈞院之證述，原告詹廉村左眼造作致傷之機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率高達98%。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r w:rsidRPr="006229DE">
              <w:rPr>
                <w:rFonts w:ascii="細明體_HKSCS" w:eastAsia="細明體_HKSCS" w:hAnsi="細明體_HKSCS" w:cs="細明體_HKSCS" w:hint="eastAsia"/>
                <w:kern w:val="0"/>
                <w:szCs w:val="24"/>
              </w:rPr>
              <w:t></w:t>
            </w: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依不起訴處分書所引用大陸林學良醫師之調查報告，伊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認原告眼球破裂傷口與用銳器從前方直接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紮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破導致的穿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通傷類似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。此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雖與石法醫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認定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之鈍器傷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有間，但若是林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醫師所稱之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穿通傷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，則更顯原告所言滑倒撞到水龍頭乙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節不實。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r w:rsidRPr="006229DE">
              <w:rPr>
                <w:rFonts w:ascii="細明體_HKSCS" w:eastAsia="細明體_HKSCS" w:hAnsi="細明體_HKSCS" w:cs="細明體_HKSCS" w:hint="eastAsia"/>
                <w:kern w:val="0"/>
                <w:szCs w:val="24"/>
              </w:rPr>
              <w:t></w:t>
            </w: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原告於送東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莞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人民醫院救治時，除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左眼外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，若有他處受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傷，該醫院之醫師不可能不予治療，且未於病歷上記載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。可見，原告除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左眼外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，身體其他部位並未受傷，即無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    石法醫所稱之對應損傷。原告稱有可能係醫生只針對重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要或其應處理之部位作記錄，其他傷勢可能因輕微或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醫</w:t>
            </w:r>
            <w:proofErr w:type="gramEnd"/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生認為不重要的部位而漏未記載等語，此乃原告矯飾之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詞，要無可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況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原告左眼嚴重到要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立即剜除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，可見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撞</w:t>
            </w:r>
            <w:proofErr w:type="gramEnd"/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擊力甚大，如此撞擊力之對應損傷，又怎會輕微到讓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醫</w:t>
            </w:r>
            <w:proofErr w:type="gramEnd"/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師視而不見？且原告住院多天，非急救後隨即離院，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醫</w:t>
            </w:r>
            <w:proofErr w:type="gramEnd"/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師有充裕時間詳細檢視與處理原告身上之傷口，應無不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處理或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病歷漏載之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可能。原告所言不合理甚明。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r w:rsidRPr="006229DE">
              <w:rPr>
                <w:rFonts w:ascii="細明體_HKSCS" w:eastAsia="細明體_HKSCS" w:hAnsi="細明體_HKSCS" w:cs="細明體_HKSCS" w:hint="eastAsia"/>
                <w:kern w:val="0"/>
                <w:szCs w:val="24"/>
              </w:rPr>
              <w:t></w:t>
            </w: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原告所述事實發生經過前後不一，疑點叢生，顯難憑信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，已如前述。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r w:rsidRPr="006229DE">
              <w:rPr>
                <w:rFonts w:ascii="細明體_HKSCS" w:eastAsia="細明體_HKSCS" w:hAnsi="細明體_HKSCS" w:cs="細明體_HKSCS" w:hint="eastAsia"/>
                <w:kern w:val="0"/>
                <w:szCs w:val="24"/>
              </w:rPr>
              <w:t></w:t>
            </w: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又原告之受傷部位，與其所稱撞擊物、浴室現場配置圖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相互對照，難認原告所述合乎經驗與論理法則。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r w:rsidRPr="006229DE">
              <w:rPr>
                <w:rFonts w:ascii="細明體_HKSCS" w:eastAsia="細明體_HKSCS" w:hAnsi="細明體_HKSCS" w:cs="細明體_HKSCS" w:hint="eastAsia"/>
                <w:kern w:val="0"/>
                <w:szCs w:val="24"/>
              </w:rPr>
              <w:t></w:t>
            </w: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又依原告聲請訴訟救助之理由，且原告雖稱因其領取18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萬元退休金之故，但原告有嚴重疾病，已無獲取工作報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酬之可能，18萬元對「每月僅靠女兒給付扶養費6000元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，勉強度日糊口，經濟窘迫」之原告而言，更顯珍貴，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原告短期內2度出國之作法有違常情。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此外，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原告至大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陸自助旅行，行程由原告自行規劃，原告對行程之記憶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、交通、食宿等細節，理當比參加旅行團更為記憶深刻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。但原告就交通、住宿及行程規劃卻無法清楚說明，不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得不令人對原告至大陸之「目的」生疑。是本件存有高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度之道德危險甚明。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6.綜上所述，原告未能就其左眼係因意外傷害而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致剜除之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事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實盡舉證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之責，原告之主張無理由，應予駁回。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(二)被告遠雄人壽公司則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以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：答辯之事實理由，詳如被告富邦人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壽公司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上揭所陳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，並另就原告陳述不合理部分，再補充陳述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如下：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1.原告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對於系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爭事故之陳述，已出現多種不同版本，而所謂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「水龍頭」之說，係最後才出現，由於原告反覆之態度可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知，系爭事故之發生，顯然可議，且就被告而言，被告實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不知應針對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何種說詞予以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答辯。然依常理，事故剛發生後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之說詞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，應最接近真實，且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鑑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於眼睛有眼眶的保護，故撞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到浴缸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按101年5月7日東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莞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市人民醫院入院記錄記載，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參被證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三號)，絕不可能造成「左眼球破裂、眼內容物脫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出」的結果，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況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原告之相關病歷顯示，其左眼眼眶並無任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何受傷之處。顯然原告所述，違反一般醫理及經驗法則。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退而言之，縱以原告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所述左眼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撞到洗臉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水龍頭之版本論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之，其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所述亦不符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經驗及論理法則：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  </w:t>
            </w:r>
            <w:r w:rsidRPr="006229DE">
              <w:rPr>
                <w:rFonts w:ascii="細明體_HKSCS" w:eastAsia="細明體_HKSCS" w:hAnsi="細明體_HKSCS" w:cs="細明體_HKSCS" w:hint="eastAsia"/>
                <w:kern w:val="0"/>
                <w:szCs w:val="24"/>
              </w:rPr>
              <w:t></w:t>
            </w: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原告既稱不慎於浴室「滑倒」，應是腳往前滑、重心不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穩致身體往後倒，整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個人跌躺或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跌坐浴室地板，方符物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理原則。原告稱其滑倒，身體卻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往前傾去撞擊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洗臉盆，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已難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信。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r w:rsidRPr="006229DE">
              <w:rPr>
                <w:rFonts w:ascii="細明體_HKSCS" w:eastAsia="細明體_HKSCS" w:hAnsi="細明體_HKSCS" w:cs="細明體_HKSCS" w:hint="eastAsia"/>
                <w:kern w:val="0"/>
                <w:szCs w:val="24"/>
              </w:rPr>
              <w:t></w:t>
            </w: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又原告於美華飯店係住719房，此觀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臺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中地檢署101年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偵</w:t>
            </w:r>
            <w:proofErr w:type="gramEnd"/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字第25458號不起訴處分書內容即明（參被證六號），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而有關美華飯店719房的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裝璜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、擺設，則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如被證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七所示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。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依被證7號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照片顯示，以進浴室馬桶方向論，浴室內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的洗臉台係位於馬桶右側，且該洗臉台係所謂「嵌入式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洗臉台」，而非傳統洗臉台，亦即系爭洗臉台並非單獨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存在，而係嵌入一圓弧形壓克力內，而之所以有此圓弧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形護具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，自然係為保護使用人及洗臉台的安全而來，基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此，假如原告所稱為真實，則：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(1)依一般經驗法則，吾人若不慎向前滑倒時，雙手應會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反射性的舉起，撐住地面保護頭部及身體，因此，假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如原告真不慎滑倒，理應右手會撐住（或撞到）圓弧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形護具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，以維身體及頭部不致受傷才是，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且縱論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原告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雙手來不及舉起，原告滑倒的結果既是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左眼撞及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水龍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頭以致失明，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該撞及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力之大，可想而知。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而依系爭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洗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臉台形狀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，假如原告的左眼會因滑倒撞及洗臉台，則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原告的身體亦應會同時撞及圓弧形護具，甚至應該是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身體先撞到圓弧形護具後，眼睛才有撞到水龍頭的可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能，然從東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莞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市人民醫院原告出院病歷資料記載可知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，原告除左眼周圍外，並無任何外傷，連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瘀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青、挫傷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都沒有，是本件是否確因所謂不慎滑倒所致，即屬可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疑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(2)設若原告真係欲小解不慎滑倒，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由於系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爭洗臉台係位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於馬桶右側，因此，原告滑倒後如有撞及事實，亦應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係臉部右側被撞及，不會是臉部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左側（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遑論左眼），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再者，由於系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爭洗臉台如不計圓弧形護具，約45公分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長，加上圓弧形護具，則約50公分長，以原告身高約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158公分、頭部至多約20公分的體態判之，假如原告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真的滑倒撞到，至多亦僅頭部撞到圓弧形護具而已，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絕不可能頭部超越圓弧形護具，左眼直接撞及水龍頭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，甚至原告滑倒能不能撞到系爭洗臉台，亦有疑問！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可見原告所謂「早上起來小解，一進廁所就不慎向前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滑倒撞到洗臉台的水龍頭」云云，顯與現場情況及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般經驗法則不符，原告所述，自不可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2.原告於刑事案件中承認事發當時浴室地面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乾燥，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則原告所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稱因浴室地板濕滑不慎滑倒云云，即非事實：依原告於該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刑事案件警訊時之調查筆錄稱：「…我見葉俊毅有飲酒，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所以才要他留下來過夜，葉俊毅就先上床睡覺，我則先進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浴室盥洗，那時約為晚間22時40分。然後我就上床睡覺，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直到清晨5時30分起床上廁所，才發生事故。」等語。就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此，警方詢問原告：「據你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上揭所述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你於晚間22時40分進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浴室盥洗，直至清晨5時30分起床上廁所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期間，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均無人使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用浴室設備，這時間長達6小時餘，依目前世界通用浴室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排氣設備之效能，該浴室地面早為乾燥狀態，更何況飯店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房內係24小時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冷氣供應，照常理，應比一般家庭更為乾燥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才是？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再者，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經檢視調查報告發現，該房型浴室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裝設浴簾</w:t>
            </w:r>
            <w:proofErr w:type="gramEnd"/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設施，沐浴時更可大為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減少水低之外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濺。綜上，你作何解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釋？」，原告答稱「我沒有意見。」等語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見被證9，第6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、7頁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。可見，當時浴室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地面無濕滑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現象，乾燥之浴室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地面應不致讓人滑倒。是原告主張因浴室地板濕滑致其不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慎滑倒云云，即非事實。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3.又該刑事卷顯示，原告、柯奕成與葉俊毅等三人需錢孔急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，且於訊問時多有隱晦，本件存有高度之道德危險：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r w:rsidRPr="006229DE">
              <w:rPr>
                <w:rFonts w:ascii="細明體_HKSCS" w:eastAsia="細明體_HKSCS" w:hAnsi="細明體_HKSCS" w:cs="細明體_HKSCS" w:hint="eastAsia"/>
                <w:kern w:val="0"/>
                <w:szCs w:val="24"/>
              </w:rPr>
              <w:t></w:t>
            </w: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依刑事卷資料，原告及柯奕成、葉俊毅三人皆無業、無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收入來源，柯奕成、葉俊毅二人並向戴鴻明借款數十萬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元，因無力償還而躲避戴鴻明之追債。再依通訊監察結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果，柯奕成要詹廉村分期付款購買機車後，隨即以機車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質押借款以取得資金。顯然三人需錢孔急，而有「努力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籌錢」之舉。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r w:rsidRPr="006229DE">
              <w:rPr>
                <w:rFonts w:ascii="細明體_HKSCS" w:eastAsia="細明體_HKSCS" w:hAnsi="細明體_HKSCS" w:cs="細明體_HKSCS" w:hint="eastAsia"/>
                <w:kern w:val="0"/>
                <w:szCs w:val="24"/>
              </w:rPr>
              <w:t></w:t>
            </w: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其次，由該刑事卷證可知，上開三人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所述多有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隱晦，動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機可議：(1)葉俊毅稱「都是我陪詹廉村在醫院，沒有其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他人前往協助或探視，我一直陪他到出院前兩天…。」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、「詹廉村受傷開刀前自己用手機聯繫她的女兒，我也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沒有聯繫其他人告知詹廉村受傷開刀，包括柯奕成在內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。」等語。柯奕成則稱「詹廉村於事發時由葉俊毅打電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話通知我…。」、「當時我至醫院內陪同他，約停留2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日時間。」等語。(2)柯奕成稱其陪同原告至珠海拱北關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，再由原告自行返國。然原告稱「我自己辦理出院事宜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後，從醫院搭計程車至公車站，再轉乘公車至珠海，又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轉搭計程車到澳門機場。葉俊毅在101年5月9日回台灣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前，就和我約好在101年5月10日出院，及在101年5月11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日搭機離開，所以都是他幫我訂位的。」等語，而葉俊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    毅則稱「…我有教詹廉村出院怎麼去機場，不管是搭計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程車或巴士都可以，機位預訂可以打電話到台灣旅行社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處理，是由何人陪同我不知道…」等語。(3)柯奕成係於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事發後之101年6月11日攜帶原告印鑑前去華美酒店為原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告簽訂和解書。然葉俊毅卻稱「詹廉村送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醫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後我回飯店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收拾行李…當時飯店男生的經理說可以不要收飯店住宿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費，當場就拿人民幣數百元給我並由我簽收單上簽名收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領退還住宿費用，雙方達成和解之意。」等語。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r w:rsidRPr="006229DE">
              <w:rPr>
                <w:rFonts w:ascii="細明體_HKSCS" w:eastAsia="細明體_HKSCS" w:hAnsi="細明體_HKSCS" w:cs="細明體_HKSCS" w:hint="eastAsia"/>
                <w:kern w:val="0"/>
                <w:szCs w:val="24"/>
              </w:rPr>
              <w:t>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再者，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柯奕成為原告處理保險理賠事宜、替原告至大陸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華美酒店和解，且交付「保險理賠教戰手冊」、陳情書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及大字報供原告使用，積極之程度超乎常理，難認原告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之理賠金與柯奕成無關。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4.本件依法應由原告就其主張之事實及因果關係負舉證之責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，然原告未能舉證，且本件疑點叢生，存有高度之道德危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險。雖刑事案件就上開3人為不起訴之處分，然此乃因刑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事案件由檢察官負舉證責任，且因罪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疑唯輕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、無罪推定之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刑事法原則所致，無法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因此即認原告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已盡民事法上之舉證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責任，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要甚顯然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。是原告之請求無理由，應予駁回。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(三)並均聲明：原告之訴駁回；願供擔保請准免為假執行。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四、本件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兩造間不爭執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之事項：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)訴外人詹妮妮於94年9 月21日以其父即原告為要保人，向被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告投保「安泰富貴終身壽險」，保險金額10萬元，附加「意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外身故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及殘廢保險」100萬元。上開意外傷殘保險附約第七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條約定「被保險人於本附約有效期限內，因遭受意外傷害事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故，致其身體蒙受傷害而致死亡、殘廢、失能或接受醫療時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，本公司依照本附約的約定，給付保險金。前項所稱意外傷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害事故，指非由疾病引起之外來突發事故。」等語，而依「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殘廢程度與保險金給付表」，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目視力永久完全喪失者，屬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第四級殘廢，給付比例為35%。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(二)原告於101年5月2日向被告投保「富邦人壽旅行平安保險」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，保險期間自101年5月2日7時起至101年5月12日7時止，保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險金額2000萬元。上開「富邦人壽旅行平安保險」第二條約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定「被保險人於本契約有效期限內，因遭受意外傷害事故，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致身體蒙受傷害而致殘廢或死亡時，本公司依照本契約的約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定，給付保險金。前項所稱意外傷害事故，指非由疾病引起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之外來突發事故。」，而依「殘廢程度與保險金給付表」，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目失明者，殘廢等級為「7」，給付比例為40%。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(三)若原告之請求有理由，被告富邦人壽公司應給付原告835萬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元，被告遠雄人壽公司應給付原告800萬元。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(四)東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莞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市人民醫院2012年5月10日出具之住院診斷證明書，診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斷欄記載：「1.左眼球破裂傷：角鞏膜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全層裂傷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、眼內容物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脫出2.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急性冠脈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綜合症？3.左側篩骨、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眶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板骨折4.左鼻腔出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血5.右眼糖尿病視網膜病變6.2型糖尿病、糖尿病腎病、慢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性腎功能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不全7.高血壓病（3級級高危）」。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(五)有關原告左眼為何有傷之歷次記載如下：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1.東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莞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市人民醫院2012年5月7日病歷記載：「患者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于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2小時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前不慎撞到浴盆，傷及左眼，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視物不見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，伴頭昏、鼻血…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」。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2.原告於101年5月21日交付被告富邦人壽公司之「團體保險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理賠保險金申請書」填載：因早上起床刷牙時在浴室不慎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滑倒，撞傷眼睛」。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3.原告於101年5月間交付遠雄人壽公司之「團體保險理賠保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險金申請書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」填載：起床刷牙滑倒撞到浴盆。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4.原告於101年6月7日交付富邦人壽公司之「事故經過說明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書」填載：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早上要沖澡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時不慎在浴缸滑倒，頭部、眼睛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撞</w:t>
            </w:r>
            <w:proofErr w:type="gramEnd"/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到水龍頭受傷，並畫有浴室簡圖，於浴缸內畫「×」標示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「浴缸內水龍頭」之位置。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5.原告於101年8月1日交付遠雄人壽公司之「意外事故經過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說明表」填載：起床小便滑倒，在浴室撞到洗臉台，詹廉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村並於標有「洗臉盆－撞擊點」之浴室簡圖上簽名。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6.原告101年8月28日交付富邦人壽公司之事故補充說明填載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：上廁所時，不小心因地板濕滑而滑倒，左眼撞到洗臉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，但不確定撞到洗手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檯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那（哪）裡。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7.原告102年6月26日準備（二）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狀稱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「…原告起床欲往浴室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盥洗，因浴室地板濕滑致原告不慎滑倒，左眼撞擊洗臉盆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之水龍頭」。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(六)石台平法醫依東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莞市常平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醫院急診病歷、人民醫院普濟分院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病歷資料，認定原告之傷勢為造作致傷。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五、本件兩造間爭執之所在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厥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為：原告於102年5月7日於大陸東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莞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市人民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醫院剜除左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眼，是否為「安泰人壽意外傷害保險附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約」第7條及「富邦人壽旅行平安保險」第2條，以及「遠雄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人壽旅行平安保險」第2條所規定之因遭受意外傷害事故所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致之殘廢？茲說明如下：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)按保險契約率為定型化契約，被保險人鮮能變更契約之約定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，故對於契約之解釋，應本諸保險之本質及機能為探求，並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應注意誠信原則，倘有疑義時，應為有利於被保險人之解釋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（保險法第54條第2項參照）。又意外傷害保險係承保被保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險人非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由疾病引起之外來突發事故所致傷害及其所致殘廢或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死亡之損失，而人之傷害或死亡，其原因一為來自內在原因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（如器官老化、疾病及細菌感染），另一則為外來事故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意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外事故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。所謂外來事故，係指內在原因以外之一切事故而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言，其事故之發生為外來、偶然而不可預見。意外傷害保險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之受益人請求保險給付時，雖應證明被保險人係因意外事故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而受傷害，惟受益人如證明該事故確已發生，且依經驗法則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，其發生通常係外來、偶然而不可預見者，應認其已盡證明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之責。保險人如抗辯非屬意外，自應就其抗辯之事實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老化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、疾病及細菌感染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負證明之責，始符舉證責任之原則。換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言之，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被保險人倘非因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老化、疾病及細菌感染而生保險事故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，原則上即應認係意外。此有最高法院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102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年度台上字第102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3號民事判決可資參考。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(二)查原告所投保之系爭「安泰意外傷殘保險附約」第七條約定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：「被保險人於本附約有效期限內，因遭受意外傷害事故，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致其身體蒙受傷害而致死亡、殘廢、失能或接受醫療時，本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公司依照本附約的約定，給付保險金。前項所稱意外傷害事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故，指非由疾病引起之外來突發事故。」等語，以及原告所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投保之上開「富邦人壽旅行平安保險」第二條約定「被保險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人於本契約有效期限內，因遭受意外傷害事故，致身體蒙受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傷害而致殘廢或死亡時，本公司依照本契約的約定，給付保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險金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。前項所稱意外傷害事故，指非由疾病引起之外來突發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事故。」等語，另原告所投保之上開「遠雄人壽旅行平安保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險」第二條約定「被保險人於本契約有效期限內，因遭受意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外傷害事故，致身體蒙受傷害而致殘廢或死亡時，本公司依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照本契約的約定，給付保險金。前項所稱意外傷害事故，指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非由疾病引起之外來突發事故。」等語。此皆有該等保險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契</w:t>
            </w:r>
            <w:proofErr w:type="gramEnd"/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約在卷可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稽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，兩造就此亦不爭執，已如前述。是依此約定，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被保險人如因非由疾病引起之外來突發事故，致身體蒙受傷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害而致殘廢或死亡，保險人即應依約給付保險金。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(三)次查原告主張其於上揭旅遊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期間曾入住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東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莞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常平鎮華美酒店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，並於101年5月7日凌晨5時30分許，原告起床欲往浴室盥洗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，不慎在浴室內滑倒，致撞傷左眼，經由酒店服務生叫救護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車將原告送往常平人民醫院，再轉送東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莞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人民醫院治療，惟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原告仍因前開保險事故致其左眼球破裂傷：角鞏膜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全層裂傷</w:t>
            </w:r>
            <w:proofErr w:type="gramEnd"/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、眼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內容物脫出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嗣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由醫師進行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眼球剜除手術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等情，業據其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提出東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莞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人民醫院住院診斷證明書，出院紀錄、費用明細彙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總清單及病歷內容影本，以及廣東省東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莞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市東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莞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公證處出具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之公證書及財團法人海峽交流基金會證明各1份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附卷可考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；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又證人葉俊毅亦到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庭結證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稱：「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此次你與原告去大陸旅遊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，你是如何發現原告受傷？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當晚住何飯店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？與何人同住？）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因當晚8時許我與原告、柯先生（綽號小柯）出去喝酒，因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為小柯的朋友（即大陸的朋友綽號小胖）邀約小柯出去喝酒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，所以小柯就約我跟原告一同去，吃完飯之後我、原告、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柯</w:t>
            </w:r>
            <w:proofErr w:type="gramEnd"/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先生一同先回詹先生住的飯店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飯店名稱時間太久我忘記了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），並在原告所住的飯店房間內聊天，然後我跟小柯下到該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飯店的三樓去按摩，按摩完之後我們又上去原告的房間，原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告跟我說反正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明天要出去玩，你酒喝那麼多，乾脆在我這樣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睡覺，所以我就在詹先生房間的床上睡覺，當時小柯還在房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間內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，之後發生的事我就不知道了。我之所以發現原告受傷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是因原告以台語發音叫我『葉仔』，大約凌晨4、5點左右，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我被他叫我的聲音驚醒，我當時看到他在浴室內靠近洗臉盆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附近，趴在地上，我看他鼻子流血、眼睛也流血，當時我嚇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壞了，我的右手因受傷本來不能彎曲、不太能使力，我當下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跑回床邊打電話叫飯店服務生過來幫忙，當時飯店請來一個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女服務生，是我與女服務生合力將原告拖到電梯間，然後坐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電梯下樓下，到了樓下，飯店就叫救護車，我有一同與原告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上與原告相同的救護車，當時是飯店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通知常平醫院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救護車，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上車之後就直接送往常平醫院。」、「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在原告飯店房間內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，你發現浴室內何處留有血跡？浴缸有無血跡？是否撞擊浴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缸所造成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？）我看到浴室內洗臉盆有血跡、靠近洗臉盆的地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板有血跡、原告個人鼻子跟眼睛有流血。其他地方我沒有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有</w:t>
            </w:r>
            <w:proofErr w:type="gramEnd"/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血跡。我沒有看到原告到底撞到哪裡，我發現之後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直到上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救護車之前我都沒有問原告到底是如何受傷，因為看到他受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傷，我就趕快通知樓下幫忙叫救護車處理。」等語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詳見本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院103年3月4日言詞辦論筆錄第4、5頁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；證人柯奕成亦到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庭結證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稱：「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這次去大陸，你是怎麼知道他受傷的？）因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之前我喝酒太多，當天我沒有接到來電，是我起床後看到手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機的未接來電，回電給我一個大陸的朋友綽號阿金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全名我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不知道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當天上午大約8、9點的時候，我也有回電給葉俊毅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。至於我先回電給阿金，或是先回電給葉俊毅，我不記得了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。電話中對方告訴我，原告撞傷了，現在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在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醫院，一開始有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說在常平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的人民醫院，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醫院說叫他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轉院到東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莞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的人民醫院，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我無法分清楚上開回電內容到底是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阿金說的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，還是葉俊毅說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的，但最後我起床盥洗之後，我再回電給葉先生確認，我是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跟葉俊毅確認醫院地點，他們人目前位置、受傷情形。」等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語（詳見本院103年3月4日言詞辦論筆錄第11頁），足見原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告於101年5月7日凌晨5時30分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許，在其所入住之東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莞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常平鎮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華美酒店內確有發生事故致其左眼受傷，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嗣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於東莞人民醫院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施以「眼內容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物剜除手術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」。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(四)復參酌被告二人曾委請林學良醫師前往東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莞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人民醫院訪談為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原告醫療及施行手術之醫師程道安稱：「詹君來的時候左眼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就已經沒有視力了，用光照左眼也沒有反應，至於是否摔倒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撞擊導致？那只能根據病人描述，但基本可以判斷是『遭鈍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物撞擊』，如果衝擊力足夠的話，是可以導致眼球破裂，眼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內容物脫出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。詹君住院情況基本良好，從最初急診入院時有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頭暈等症狀，到治療後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不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頭暈等症狀緩解。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而術前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未確定要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不要摘除左眼內容物，最後詹君了解情況後，還是簽字同意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摘除。…」等語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詳見全法企業管理顧問有限公司調查報告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1第3頁，附於大甲分局刑案偵查卷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，益見原告於上開時、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地不排除係意外「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遭鈍物撞擊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」，並導致左眼球破裂及內容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物脫出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。且原告轉院至東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莞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人民醫院後，接受手術前，並無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自行堅持要求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將左眼球剜除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之情，而係接受醫師說明病情後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方簽署同意書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將左眼球剜除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(五)綜上，原告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前開左眼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受傷並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手術剜除事故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之發生，應屬外來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、偶然而不可預見，為意外事故。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(六)被告二人既抗辯非屬意外，自應就其抗辯事實負舉證之責。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經查，被告二人固曾提供原告之相關病歷資料委請石台平法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醫師鑑定，而認原告之傷勢為造作致傷；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惟石法醫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亦曾於前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開刑事案件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偵查中證稱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：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本件係其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依據現有圖片、文字所作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判斷，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不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像是跌倒造成的，因為眼球周圍沒有對應損傷，而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根據原告急診圖片，下眼瞼就是眼眶下緣，有一橫向「裂傷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」，但其不認為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這是裂傷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，原因是這個傷看起來邊緣非常平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整，沒有挫傷帶，其認為眼球本身應該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是鈍器傷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，眼眶下緣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的傷則是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屬於銳器傷，其認為本件使用2種不同工具造成傷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害之機率較大，但仍受限於沒有在第一時間檢查傷口或詢問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處理之醫生，故留有一些解釋空間，而僅能就現有圖片、文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字作解讀，而個人評估本件造作致傷機率為8、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9成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，欠缺之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1、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2成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係因其沒有第一時間看到傷口，且欠缺對第一線醫護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人員之詢問，因為現有照片，僅有照眼睛，眼科醫師有可能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不認為眉毛是其要處理部分，所以沒有照到周圍組織，又如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果有問到第一線處理之醫生認為這些傷是怎麼來的，可對問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題有很大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釐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清，其心證會比較堅強等語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（嗣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在第2次偵訊中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稱：眼球之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傷害是鈍器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沒有問題，下眼瞼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的傷就照片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看起來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像銳器，但是因為沒看到實際傷口，或比較仔細之敘述，所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以不能肯定，但是眼球的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傷害是鈍器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沒有問題，下眼瞼的傷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百分之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60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應該也是鈍器等語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，顯見石法醫前開鑑定認為本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件係造作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致傷之基礎事實，為原告之眼球周圍沒有對應損傷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，且其係以東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莞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人民醫院所拍攝之「眼球」照片及該醫院之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病歷資料未提及對應損傷等情作為判斷依據；然依據被告所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委請之全法企業管理顧問有限公司調查報告所示，林學良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醫</w:t>
            </w:r>
            <w:proofErr w:type="gramEnd"/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師詢問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第一線常平醫院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處理之醫師，表示有看到原告眼皮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浮</w:t>
            </w:r>
            <w:proofErr w:type="gramEnd"/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腫，似乎沒有發現傷痕，但不確定等情，而石法醫評估原告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造作致傷之機率為8、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9成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，欠缺之1、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2成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係因沒有第一時間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看到傷口，且欠缺對第一線醫護人員之詢問，已如前述，是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依上開調查報告所述，第一線處理之醫師既無法確定原告眼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球周圍是否有傷痕，即無法確知原告是否有對應損傷，則前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開石法醫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所為鑑定之基礎事實即屬不明，是其鑑定結果即尚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難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為有利於被告之認定。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此外，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被告二人並未能就其所抗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辯非意外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事故之事實，舉證以實其說，是被告二人所為上開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辯解，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洵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屬無據，不足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採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信。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(七)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末查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，原告所投保之系爭「安泰意外傷殘保險附約」第七條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約定：「被保險人於本附約有效期限內，因遭受意外傷害事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故，致其身體蒙受傷害而致死亡、殘廢、失能或接受醫療時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，本公司依照本附約的約定，給付保險金。前項所稱意外傷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害事故，指非由疾病引起之外來突發事故。」，而依「殘廢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程度與保險金給付表」，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目視力永久完全喪失者，屬第四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級殘廢，給付比例為35%。又原告所投保之上開「富邦人壽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旅行平安保險」第二條約定「被保險人於本契約有效期限內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，因遭受意外傷害事故，致身體蒙受傷害而致殘廢或死亡時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，本公司依照本契約的約定，給付保險金。前項所稱意外傷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害事故，指非由疾病引起之外來突發事故。」等語，以及原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告所投保之上開「遠雄人壽旅行平安保險」第二條約定「被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保險人於本契約有效期限內，因遭受意外傷害事故，致身體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蒙受傷害而致殘廢或死亡時，本公司依照本契約的約定，給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付保險金。前項所稱意外傷害事故，指非由疾病引起之外來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突發事故。」，而依「殘廢程度與保險金給付表」，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目失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明者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，殘廢等級為「7」，給付比例為40%。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並於系爭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保險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契</w:t>
            </w:r>
            <w:proofErr w:type="gramEnd"/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約中明定「本公司應於收齊前項文件後15日內給付之。但因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可歸責於本公司之事由致未在前述約定期限內為給付者，應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按年利一分加計利息給付。」等語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（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富邦人壽旅行平安保險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lastRenderedPageBreak/>
              <w:t xml:space="preserve">    第12條第2項、遠雄人壽旅行平安保險第13條第2項參照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）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是本件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原告於系爭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保險事故發生後，已於101年5月21日前即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交齊證明文件，向被告等二人請求給付保險金，惟被告二人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未於接到通知後十五日內為給付，則原告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自得依系爭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契約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規</w:t>
            </w:r>
            <w:proofErr w:type="gramEnd"/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定，向被告二人分別請求給付保險金及均自101年6月6日起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至清償日止，按週年利率百分之十之遲延利息，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洵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屬有據，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應予准許。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六、綜上所述，原告所受傷害係意外事故所致，並致生身體殘廢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情狀，已符合本件保險契約所約定之殘廢給付條件。從而，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原告依本件保險契約約定，請求：1.被告富邦人壽公司應給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付原告835萬元，及自101年6月6日起至清償日止，按年息百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分之十計算之利息。2.被告遠雄人壽公司應給付原告800萬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元，及自101年6月6日起至清償日止，按年息百分之十計算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之利息，為有理由，應予准許。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七、本件判決事證已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臻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明確，兩造其餘攻擊防禦方法及舉證，均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已無礙本院上開審認，自毋庸逐一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論駁，附此敘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明。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八、本件兩造分別陳明願供擔保，聲請宣告假執行或免為假執行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，經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核均無不合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爰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分別酌定相當之擔保金准許之。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九、據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上論結</w:t>
            </w:r>
            <w:proofErr w:type="gramEnd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，本件原告之訴為有理由，依民事訴訟法第78條、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第390條第2項、第392條第2項，判決如主文。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中    華    民    國   104    年    3     月    13    日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民事第四庭    法  官  夏</w:t>
            </w:r>
            <w:proofErr w:type="gramStart"/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一</w:t>
            </w:r>
            <w:proofErr w:type="gramEnd"/>
            <w:r w:rsidRPr="006229DE">
              <w:rPr>
                <w:rFonts w:ascii="細明體_HKSCS" w:eastAsia="細明體_HKSCS" w:hAnsi="細明體_HKSCS" w:cs="細明體_HKSCS" w:hint="eastAsia"/>
                <w:kern w:val="0"/>
                <w:szCs w:val="24"/>
              </w:rPr>
              <w:t>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上正本係照原本作成。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如對本判決上訴，須於判決送達後20日內向本院提出上訴狀。如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委任律師提起上訴者，應一併繳納上訴審裁判費。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 w:hint="eastAsia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>中    華    民    國   104    年    3     月    13    日</w:t>
            </w:r>
          </w:p>
          <w:p w:rsidR="006229DE" w:rsidRPr="006229DE" w:rsidRDefault="006229DE" w:rsidP="006229D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kern w:val="0"/>
                <w:szCs w:val="24"/>
              </w:rPr>
            </w:pPr>
            <w:r w:rsidRPr="006229DE">
              <w:rPr>
                <w:rFonts w:ascii="細明體" w:eastAsia="細明體" w:hAnsi="細明體" w:cs="細明體" w:hint="eastAsia"/>
                <w:kern w:val="0"/>
                <w:szCs w:val="24"/>
              </w:rPr>
              <w:t xml:space="preserve">                                書記官  陳建分</w:t>
            </w:r>
          </w:p>
        </w:tc>
      </w:tr>
    </w:tbl>
    <w:p w:rsidR="00B54A04" w:rsidRPr="006229DE" w:rsidRDefault="00B54A04"/>
    <w:sectPr w:rsidR="00B54A04" w:rsidRPr="006229DE" w:rsidSect="00B54A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29DE"/>
    <w:rsid w:val="006229DE"/>
    <w:rsid w:val="00B5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A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229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229DE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3564</Words>
  <Characters>20317</Characters>
  <Application>Microsoft Office Word</Application>
  <DocSecurity>0</DocSecurity>
  <Lines>169</Lines>
  <Paragraphs>47</Paragraphs>
  <ScaleCrop>false</ScaleCrop>
  <Company/>
  <LinksUpToDate>false</LinksUpToDate>
  <CharactersWithSpaces>23834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2017-03-27T08:40:00Z</dcterms:created>
  <dcterms:modified xsi:type="dcterms:W3CDTF">2017-03-27T08:47:00Z</dcterms:modified>
</cp:coreProperties>
</file>